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75805" w14:textId="77777777" w:rsidR="00D03F6F" w:rsidRDefault="00D03F6F" w:rsidP="00982B4A">
      <w:bookmarkStart w:id="0" w:name="_Toc38984069"/>
      <w:bookmarkStart w:id="1" w:name="_GoBack"/>
      <w:bookmarkEnd w:id="1"/>
    </w:p>
    <w:p w14:paraId="330879E7" w14:textId="77777777" w:rsidR="00D03F6F" w:rsidRDefault="00D03F6F" w:rsidP="00982B4A"/>
    <w:p w14:paraId="673974B3" w14:textId="77777777" w:rsidR="00D03F6F" w:rsidRDefault="00D03F6F" w:rsidP="00982B4A"/>
    <w:p w14:paraId="223ED271" w14:textId="77777777" w:rsidR="00D03F6F" w:rsidRDefault="00D03F6F" w:rsidP="00982B4A"/>
    <w:p w14:paraId="5F1C039A" w14:textId="77777777" w:rsidR="00D03F6F" w:rsidRDefault="00D03F6F" w:rsidP="00982B4A"/>
    <w:p w14:paraId="50C320E2" w14:textId="77777777" w:rsidR="00D03F6F" w:rsidRDefault="00D03F6F" w:rsidP="00982B4A"/>
    <w:p w14:paraId="68D15431" w14:textId="77777777" w:rsidR="00D03F6F" w:rsidRDefault="00D03F6F" w:rsidP="00982B4A"/>
    <w:p w14:paraId="4197D0B0" w14:textId="77777777" w:rsidR="00D03F6F" w:rsidRDefault="00D03F6F" w:rsidP="00982B4A">
      <w:pPr>
        <w:pStyle w:val="Heading1"/>
        <w:numPr>
          <w:ilvl w:val="0"/>
          <w:numId w:val="0"/>
        </w:numPr>
        <w:ind w:left="360"/>
        <w:jc w:val="center"/>
      </w:pPr>
    </w:p>
    <w:p w14:paraId="782DD78F" w14:textId="4332430F" w:rsidR="00D03F6F" w:rsidRPr="00982B4A" w:rsidRDefault="00D03F6F" w:rsidP="00982B4A">
      <w:pPr>
        <w:jc w:val="center"/>
        <w:rPr>
          <w:sz w:val="36"/>
          <w:szCs w:val="36"/>
        </w:rPr>
      </w:pPr>
      <w:bookmarkStart w:id="2" w:name="_Toc39821606"/>
      <w:bookmarkStart w:id="3" w:name="_Toc39822206"/>
      <w:bookmarkStart w:id="4" w:name="_Toc39834077"/>
      <w:bookmarkStart w:id="5" w:name="_Toc39834215"/>
      <w:r w:rsidRPr="00982B4A">
        <w:rPr>
          <w:sz w:val="36"/>
          <w:szCs w:val="36"/>
        </w:rPr>
        <w:t>VODENJE SKUPNE DEJANSKE RABE</w:t>
      </w:r>
      <w:r w:rsidR="002451FE">
        <w:rPr>
          <w:sz w:val="36"/>
          <w:szCs w:val="36"/>
        </w:rPr>
        <w:t xml:space="preserve"> ZEMLJIŠČ</w:t>
      </w:r>
      <w:r w:rsidRPr="00982B4A">
        <w:rPr>
          <w:sz w:val="36"/>
          <w:szCs w:val="36"/>
        </w:rPr>
        <w:t xml:space="preserve"> NA GURS</w:t>
      </w:r>
      <w:bookmarkEnd w:id="0"/>
      <w:bookmarkEnd w:id="2"/>
      <w:bookmarkEnd w:id="3"/>
      <w:bookmarkEnd w:id="4"/>
      <w:bookmarkEnd w:id="5"/>
    </w:p>
    <w:p w14:paraId="11B3912C" w14:textId="77777777" w:rsidR="00D03F6F" w:rsidRDefault="00D03F6F" w:rsidP="00982B4A">
      <w:pPr>
        <w:pStyle w:val="Heading1"/>
        <w:numPr>
          <w:ilvl w:val="0"/>
          <w:numId w:val="0"/>
        </w:numPr>
        <w:ind w:left="360" w:hanging="360"/>
        <w:jc w:val="center"/>
      </w:pPr>
    </w:p>
    <w:p w14:paraId="30D50127" w14:textId="6B7AE47A" w:rsidR="00D03F6F" w:rsidRPr="00982B4A" w:rsidRDefault="00D03F6F" w:rsidP="00982B4A">
      <w:pPr>
        <w:jc w:val="center"/>
        <w:rPr>
          <w:sz w:val="36"/>
          <w:szCs w:val="36"/>
        </w:rPr>
      </w:pPr>
      <w:bookmarkStart w:id="6" w:name="_Toc38984070"/>
      <w:bookmarkStart w:id="7" w:name="_Toc39821607"/>
      <w:bookmarkStart w:id="8" w:name="_Toc39822207"/>
      <w:bookmarkStart w:id="9" w:name="_Toc39834078"/>
      <w:bookmarkStart w:id="10" w:name="_Toc39834216"/>
      <w:r w:rsidRPr="00982B4A">
        <w:rPr>
          <w:sz w:val="36"/>
          <w:szCs w:val="36"/>
        </w:rPr>
        <w:t>Protokol izmenjave podatkov z upravljavci</w:t>
      </w:r>
      <w:r w:rsidR="00F94DD2">
        <w:rPr>
          <w:sz w:val="36"/>
          <w:szCs w:val="36"/>
        </w:rPr>
        <w:t xml:space="preserve"> matičnih evidenc</w:t>
      </w:r>
      <w:r w:rsidRPr="00982B4A">
        <w:rPr>
          <w:sz w:val="36"/>
          <w:szCs w:val="36"/>
        </w:rPr>
        <w:t xml:space="preserve"> dejansk</w:t>
      </w:r>
      <w:r w:rsidR="0088109E">
        <w:rPr>
          <w:sz w:val="36"/>
          <w:szCs w:val="36"/>
        </w:rPr>
        <w:t>e</w:t>
      </w:r>
      <w:r w:rsidRPr="00982B4A">
        <w:rPr>
          <w:sz w:val="36"/>
          <w:szCs w:val="36"/>
        </w:rPr>
        <w:t xml:space="preserve"> rab</w:t>
      </w:r>
      <w:bookmarkEnd w:id="6"/>
      <w:bookmarkEnd w:id="7"/>
      <w:bookmarkEnd w:id="8"/>
      <w:bookmarkEnd w:id="9"/>
      <w:bookmarkEnd w:id="10"/>
      <w:r w:rsidR="0088109E">
        <w:rPr>
          <w:sz w:val="36"/>
          <w:szCs w:val="36"/>
        </w:rPr>
        <w:t>e zemljišč</w:t>
      </w:r>
    </w:p>
    <w:p w14:paraId="769A0989" w14:textId="77777777" w:rsidR="00D03F6F" w:rsidRDefault="00D03F6F" w:rsidP="00982B4A">
      <w:pPr>
        <w:spacing w:line="276" w:lineRule="auto"/>
        <w:jc w:val="center"/>
        <w:rPr>
          <w:rFonts w:cs="Arial"/>
          <w:b/>
        </w:rPr>
      </w:pPr>
      <w:r>
        <w:br w:type="page"/>
      </w:r>
    </w:p>
    <w:p w14:paraId="0E6CBAD8" w14:textId="77777777" w:rsidR="00D03F6F" w:rsidRDefault="00D03F6F" w:rsidP="009C6349">
      <w:pPr>
        <w:spacing w:line="276" w:lineRule="auto"/>
        <w:jc w:val="both"/>
        <w:rPr>
          <w:rFonts w:cs="Arial"/>
          <w:b/>
        </w:rPr>
      </w:pPr>
      <w:r>
        <w:rPr>
          <w:rFonts w:cs="Arial"/>
          <w:b/>
        </w:rPr>
        <w:lastRenderedPageBreak/>
        <w:t>NADZOR DOKUMENTA</w:t>
      </w:r>
    </w:p>
    <w:p w14:paraId="7C489D7F" w14:textId="77777777" w:rsidR="00D03F6F" w:rsidRDefault="00D03F6F" w:rsidP="009C6349">
      <w:pPr>
        <w:spacing w:line="276" w:lineRule="auto"/>
        <w:jc w:val="both"/>
        <w:rPr>
          <w:rFonts w:cs="Arial"/>
          <w:lang w:eastAsia="ar-SA"/>
        </w:rPr>
      </w:pPr>
    </w:p>
    <w:tbl>
      <w:tblPr>
        <w:tblStyle w:val="TableGrid"/>
        <w:tblW w:w="8784" w:type="dxa"/>
        <w:tblInd w:w="-5" w:type="dxa"/>
        <w:tblCellMar>
          <w:left w:w="103" w:type="dxa"/>
        </w:tblCellMar>
        <w:tblLook w:val="04A0" w:firstRow="1" w:lastRow="0" w:firstColumn="1" w:lastColumn="0" w:noHBand="0" w:noVBand="1"/>
      </w:tblPr>
      <w:tblGrid>
        <w:gridCol w:w="1444"/>
        <w:gridCol w:w="2417"/>
        <w:gridCol w:w="1372"/>
        <w:gridCol w:w="3551"/>
      </w:tblGrid>
      <w:tr w:rsidR="00D03F6F" w14:paraId="5322FA17" w14:textId="77777777" w:rsidTr="009C6349">
        <w:tc>
          <w:tcPr>
            <w:tcW w:w="1443" w:type="dxa"/>
            <w:shd w:val="clear" w:color="auto" w:fill="D9D9D9" w:themeFill="background1" w:themeFillShade="D9"/>
            <w:tcMar>
              <w:left w:w="103" w:type="dxa"/>
            </w:tcMar>
          </w:tcPr>
          <w:p w14:paraId="08CF17B6" w14:textId="77777777" w:rsidR="00D03F6F" w:rsidRDefault="00D03F6F" w:rsidP="009C6349">
            <w:pPr>
              <w:spacing w:line="276" w:lineRule="auto"/>
              <w:jc w:val="both"/>
              <w:rPr>
                <w:rFonts w:cs="Arial"/>
                <w:b/>
              </w:rPr>
            </w:pPr>
            <w:r>
              <w:rPr>
                <w:rFonts w:cs="Arial"/>
                <w:b/>
              </w:rPr>
              <w:t>Datum</w:t>
            </w:r>
          </w:p>
        </w:tc>
        <w:tc>
          <w:tcPr>
            <w:tcW w:w="2417" w:type="dxa"/>
            <w:shd w:val="clear" w:color="auto" w:fill="D9D9D9" w:themeFill="background1" w:themeFillShade="D9"/>
            <w:tcMar>
              <w:left w:w="103" w:type="dxa"/>
            </w:tcMar>
          </w:tcPr>
          <w:p w14:paraId="0BCD5D4A" w14:textId="77777777" w:rsidR="00D03F6F" w:rsidRDefault="00D03F6F" w:rsidP="009C6349">
            <w:pPr>
              <w:spacing w:line="276" w:lineRule="auto"/>
              <w:jc w:val="both"/>
              <w:rPr>
                <w:rFonts w:cs="Arial"/>
                <w:b/>
              </w:rPr>
            </w:pPr>
            <w:r>
              <w:rPr>
                <w:rFonts w:cs="Arial"/>
                <w:b/>
              </w:rPr>
              <w:t>Avtor</w:t>
            </w:r>
          </w:p>
        </w:tc>
        <w:tc>
          <w:tcPr>
            <w:tcW w:w="1372" w:type="dxa"/>
            <w:shd w:val="clear" w:color="auto" w:fill="D9D9D9" w:themeFill="background1" w:themeFillShade="D9"/>
            <w:tcMar>
              <w:left w:w="103" w:type="dxa"/>
            </w:tcMar>
          </w:tcPr>
          <w:p w14:paraId="60808DE3" w14:textId="77777777" w:rsidR="00D03F6F" w:rsidRDefault="00D03F6F" w:rsidP="009C6349">
            <w:pPr>
              <w:spacing w:line="276" w:lineRule="auto"/>
              <w:jc w:val="both"/>
              <w:rPr>
                <w:rFonts w:cs="Arial"/>
                <w:b/>
              </w:rPr>
            </w:pPr>
            <w:r>
              <w:rPr>
                <w:rFonts w:cs="Arial"/>
                <w:b/>
              </w:rPr>
              <w:t>Verzija</w:t>
            </w:r>
          </w:p>
        </w:tc>
        <w:tc>
          <w:tcPr>
            <w:tcW w:w="3551" w:type="dxa"/>
            <w:shd w:val="clear" w:color="auto" w:fill="D9D9D9" w:themeFill="background1" w:themeFillShade="D9"/>
            <w:tcMar>
              <w:left w:w="103" w:type="dxa"/>
            </w:tcMar>
          </w:tcPr>
          <w:p w14:paraId="3ED02B89" w14:textId="77777777" w:rsidR="00D03F6F" w:rsidRDefault="00D03F6F" w:rsidP="009C6349">
            <w:pPr>
              <w:spacing w:line="276" w:lineRule="auto"/>
              <w:jc w:val="both"/>
              <w:rPr>
                <w:rFonts w:cs="Arial"/>
                <w:b/>
              </w:rPr>
            </w:pPr>
            <w:r>
              <w:rPr>
                <w:rFonts w:cs="Arial"/>
                <w:b/>
              </w:rPr>
              <w:t>Opis spremembe</w:t>
            </w:r>
          </w:p>
        </w:tc>
      </w:tr>
      <w:tr w:rsidR="00D03F6F" w14:paraId="510D0C4B" w14:textId="77777777" w:rsidTr="009C6349">
        <w:tc>
          <w:tcPr>
            <w:tcW w:w="1443" w:type="dxa"/>
            <w:shd w:val="clear" w:color="auto" w:fill="auto"/>
            <w:tcMar>
              <w:left w:w="103" w:type="dxa"/>
            </w:tcMar>
          </w:tcPr>
          <w:p w14:paraId="7FE11D97" w14:textId="59D212AE" w:rsidR="00D03F6F" w:rsidRDefault="00D03F6F" w:rsidP="009C6349">
            <w:pPr>
              <w:spacing w:line="276" w:lineRule="auto"/>
              <w:jc w:val="both"/>
              <w:rPr>
                <w:rFonts w:cs="Arial"/>
              </w:rPr>
            </w:pPr>
            <w:r>
              <w:rPr>
                <w:rFonts w:cs="Arial"/>
              </w:rPr>
              <w:t>0</w:t>
            </w:r>
            <w:r w:rsidR="00F97995">
              <w:rPr>
                <w:rFonts w:cs="Arial"/>
              </w:rPr>
              <w:t>8</w:t>
            </w:r>
            <w:r>
              <w:rPr>
                <w:rFonts w:cs="Arial"/>
              </w:rPr>
              <w:t>.05.2020</w:t>
            </w:r>
          </w:p>
        </w:tc>
        <w:tc>
          <w:tcPr>
            <w:tcW w:w="2417" w:type="dxa"/>
            <w:shd w:val="clear" w:color="auto" w:fill="auto"/>
            <w:tcMar>
              <w:left w:w="103" w:type="dxa"/>
            </w:tcMar>
          </w:tcPr>
          <w:p w14:paraId="7A3936DE" w14:textId="77777777" w:rsidR="00D03F6F" w:rsidRDefault="00D03F6F" w:rsidP="009C6349">
            <w:pPr>
              <w:spacing w:line="276" w:lineRule="auto"/>
              <w:jc w:val="both"/>
              <w:rPr>
                <w:rFonts w:cs="Arial"/>
              </w:rPr>
            </w:pPr>
            <w:r>
              <w:rPr>
                <w:rFonts w:cs="Arial"/>
              </w:rPr>
              <w:t>Alen Šraj</w:t>
            </w:r>
          </w:p>
        </w:tc>
        <w:tc>
          <w:tcPr>
            <w:tcW w:w="1372" w:type="dxa"/>
            <w:shd w:val="clear" w:color="auto" w:fill="auto"/>
            <w:tcMar>
              <w:left w:w="103" w:type="dxa"/>
            </w:tcMar>
          </w:tcPr>
          <w:p w14:paraId="7FFADD27" w14:textId="32E5ECF5" w:rsidR="00D03F6F" w:rsidRDefault="00D03F6F" w:rsidP="009C6349">
            <w:pPr>
              <w:spacing w:line="276" w:lineRule="auto"/>
              <w:jc w:val="both"/>
              <w:rPr>
                <w:rFonts w:cs="Arial"/>
              </w:rPr>
            </w:pPr>
            <w:r>
              <w:rPr>
                <w:rFonts w:cs="Arial"/>
              </w:rPr>
              <w:t>001.1</w:t>
            </w:r>
          </w:p>
        </w:tc>
        <w:tc>
          <w:tcPr>
            <w:tcW w:w="3551" w:type="dxa"/>
            <w:shd w:val="clear" w:color="auto" w:fill="auto"/>
            <w:tcMar>
              <w:left w:w="103" w:type="dxa"/>
            </w:tcMar>
          </w:tcPr>
          <w:p w14:paraId="560320C5" w14:textId="77777777" w:rsidR="00D03F6F" w:rsidRDefault="00D03F6F" w:rsidP="009C6349">
            <w:pPr>
              <w:spacing w:line="276" w:lineRule="auto"/>
              <w:jc w:val="both"/>
              <w:rPr>
                <w:rFonts w:cs="Arial"/>
              </w:rPr>
            </w:pPr>
            <w:r>
              <w:rPr>
                <w:rFonts w:cs="Arial"/>
              </w:rPr>
              <w:t>začetna verzija</w:t>
            </w:r>
          </w:p>
        </w:tc>
      </w:tr>
      <w:tr w:rsidR="00D03F6F" w14:paraId="05A02617" w14:textId="77777777" w:rsidTr="009C6349">
        <w:tc>
          <w:tcPr>
            <w:tcW w:w="1443" w:type="dxa"/>
            <w:shd w:val="clear" w:color="auto" w:fill="auto"/>
            <w:tcMar>
              <w:left w:w="103" w:type="dxa"/>
            </w:tcMar>
          </w:tcPr>
          <w:p w14:paraId="7C9D7435" w14:textId="09014ACC" w:rsidR="00D03F6F" w:rsidRDefault="005D77EA" w:rsidP="009C6349">
            <w:pPr>
              <w:spacing w:line="276" w:lineRule="auto"/>
              <w:jc w:val="both"/>
              <w:rPr>
                <w:rFonts w:cs="Arial"/>
              </w:rPr>
            </w:pPr>
            <w:r>
              <w:rPr>
                <w:rFonts w:cs="Arial"/>
              </w:rPr>
              <w:t>22.07.2020</w:t>
            </w:r>
          </w:p>
        </w:tc>
        <w:tc>
          <w:tcPr>
            <w:tcW w:w="2417" w:type="dxa"/>
            <w:shd w:val="clear" w:color="auto" w:fill="auto"/>
            <w:tcMar>
              <w:left w:w="103" w:type="dxa"/>
            </w:tcMar>
          </w:tcPr>
          <w:p w14:paraId="3F8002B9" w14:textId="3F1C7048" w:rsidR="00D03F6F" w:rsidRDefault="005D77EA" w:rsidP="009C6349">
            <w:pPr>
              <w:spacing w:line="276" w:lineRule="auto"/>
              <w:jc w:val="both"/>
              <w:rPr>
                <w:rFonts w:cs="Arial"/>
              </w:rPr>
            </w:pPr>
            <w:r>
              <w:rPr>
                <w:rFonts w:cs="Arial"/>
              </w:rPr>
              <w:t>Alen Šraj</w:t>
            </w:r>
          </w:p>
        </w:tc>
        <w:tc>
          <w:tcPr>
            <w:tcW w:w="1372" w:type="dxa"/>
            <w:shd w:val="clear" w:color="auto" w:fill="auto"/>
            <w:tcMar>
              <w:left w:w="103" w:type="dxa"/>
            </w:tcMar>
          </w:tcPr>
          <w:p w14:paraId="2CF55B95" w14:textId="2A77041F" w:rsidR="00D03F6F" w:rsidRDefault="005D77EA" w:rsidP="009C6349">
            <w:pPr>
              <w:spacing w:line="276" w:lineRule="auto"/>
              <w:jc w:val="both"/>
              <w:rPr>
                <w:rFonts w:cs="Arial"/>
              </w:rPr>
            </w:pPr>
            <w:r>
              <w:rPr>
                <w:rFonts w:cs="Arial"/>
              </w:rPr>
              <w:t>001.1</w:t>
            </w:r>
          </w:p>
        </w:tc>
        <w:tc>
          <w:tcPr>
            <w:tcW w:w="3551" w:type="dxa"/>
            <w:shd w:val="clear" w:color="auto" w:fill="auto"/>
            <w:tcMar>
              <w:left w:w="103" w:type="dxa"/>
            </w:tcMar>
          </w:tcPr>
          <w:p w14:paraId="5BC73DF1" w14:textId="412E68E1" w:rsidR="00D03F6F" w:rsidRDefault="005D77EA" w:rsidP="00CB30C3">
            <w:pPr>
              <w:spacing w:line="276" w:lineRule="auto"/>
              <w:rPr>
                <w:rFonts w:cs="Arial"/>
              </w:rPr>
            </w:pPr>
            <w:r>
              <w:rPr>
                <w:rFonts w:cs="Arial"/>
              </w:rPr>
              <w:t>Objava mest metodologij zajema dejanske rabe</w:t>
            </w:r>
          </w:p>
        </w:tc>
      </w:tr>
      <w:tr w:rsidR="00CB30C3" w14:paraId="49E343FA" w14:textId="77777777" w:rsidTr="009C6349">
        <w:tc>
          <w:tcPr>
            <w:tcW w:w="1443" w:type="dxa"/>
            <w:shd w:val="clear" w:color="auto" w:fill="auto"/>
            <w:tcMar>
              <w:left w:w="103" w:type="dxa"/>
            </w:tcMar>
          </w:tcPr>
          <w:p w14:paraId="0648DAAA" w14:textId="0F6BCBEC" w:rsidR="00CB30C3" w:rsidRDefault="00CB30C3" w:rsidP="009C6349">
            <w:pPr>
              <w:spacing w:line="276" w:lineRule="auto"/>
              <w:jc w:val="both"/>
              <w:rPr>
                <w:rFonts w:cs="Arial"/>
              </w:rPr>
            </w:pPr>
            <w:r>
              <w:rPr>
                <w:rFonts w:cs="Arial"/>
              </w:rPr>
              <w:t>22.10.2020</w:t>
            </w:r>
          </w:p>
        </w:tc>
        <w:tc>
          <w:tcPr>
            <w:tcW w:w="2417" w:type="dxa"/>
            <w:shd w:val="clear" w:color="auto" w:fill="auto"/>
            <w:tcMar>
              <w:left w:w="103" w:type="dxa"/>
            </w:tcMar>
          </w:tcPr>
          <w:p w14:paraId="33F96F92" w14:textId="68DB29BE" w:rsidR="00CB30C3" w:rsidRDefault="00CB30C3" w:rsidP="009C6349">
            <w:pPr>
              <w:spacing w:line="276" w:lineRule="auto"/>
              <w:jc w:val="both"/>
              <w:rPr>
                <w:rFonts w:cs="Arial"/>
              </w:rPr>
            </w:pPr>
            <w:r>
              <w:rPr>
                <w:rFonts w:cs="Arial"/>
              </w:rPr>
              <w:t>Alen Šraj</w:t>
            </w:r>
          </w:p>
        </w:tc>
        <w:tc>
          <w:tcPr>
            <w:tcW w:w="1372" w:type="dxa"/>
            <w:shd w:val="clear" w:color="auto" w:fill="auto"/>
            <w:tcMar>
              <w:left w:w="103" w:type="dxa"/>
            </w:tcMar>
          </w:tcPr>
          <w:p w14:paraId="0339F648" w14:textId="7AA5172D" w:rsidR="00CB30C3" w:rsidRDefault="00CB30C3" w:rsidP="009C6349">
            <w:pPr>
              <w:spacing w:line="276" w:lineRule="auto"/>
              <w:jc w:val="both"/>
              <w:rPr>
                <w:rFonts w:cs="Arial"/>
              </w:rPr>
            </w:pPr>
            <w:r>
              <w:rPr>
                <w:rFonts w:cs="Arial"/>
              </w:rPr>
              <w:t>001.2</w:t>
            </w:r>
          </w:p>
        </w:tc>
        <w:tc>
          <w:tcPr>
            <w:tcW w:w="3551" w:type="dxa"/>
            <w:shd w:val="clear" w:color="auto" w:fill="auto"/>
            <w:tcMar>
              <w:left w:w="103" w:type="dxa"/>
            </w:tcMar>
          </w:tcPr>
          <w:p w14:paraId="61A9CB25" w14:textId="744497ED" w:rsidR="00CB30C3" w:rsidRDefault="00CB30C3" w:rsidP="00CB30C3">
            <w:pPr>
              <w:spacing w:line="276" w:lineRule="auto"/>
              <w:rPr>
                <w:rFonts w:cs="Arial"/>
              </w:rPr>
            </w:pPr>
            <w:r>
              <w:rPr>
                <w:rFonts w:cs="Arial"/>
              </w:rPr>
              <w:t xml:space="preserve">Posodobitev kontrolnih mehanizmov </w:t>
            </w:r>
          </w:p>
        </w:tc>
      </w:tr>
      <w:tr w:rsidR="002B28BE" w14:paraId="4D471BD9" w14:textId="77777777" w:rsidTr="009C6349">
        <w:tc>
          <w:tcPr>
            <w:tcW w:w="1443" w:type="dxa"/>
            <w:shd w:val="clear" w:color="auto" w:fill="auto"/>
            <w:tcMar>
              <w:left w:w="103" w:type="dxa"/>
            </w:tcMar>
          </w:tcPr>
          <w:p w14:paraId="6C60AE6D" w14:textId="113AF068" w:rsidR="002B28BE" w:rsidRDefault="002B28BE" w:rsidP="009C6349">
            <w:pPr>
              <w:spacing w:line="276" w:lineRule="auto"/>
              <w:jc w:val="both"/>
              <w:rPr>
                <w:rFonts w:cs="Arial"/>
              </w:rPr>
            </w:pPr>
            <w:r>
              <w:rPr>
                <w:rFonts w:cs="Arial"/>
              </w:rPr>
              <w:t>9.12.2020</w:t>
            </w:r>
          </w:p>
        </w:tc>
        <w:tc>
          <w:tcPr>
            <w:tcW w:w="2417" w:type="dxa"/>
            <w:shd w:val="clear" w:color="auto" w:fill="auto"/>
            <w:tcMar>
              <w:left w:w="103" w:type="dxa"/>
            </w:tcMar>
          </w:tcPr>
          <w:p w14:paraId="54106F7A" w14:textId="2D5F5B65" w:rsidR="002B28BE" w:rsidRDefault="002B28BE" w:rsidP="009C6349">
            <w:pPr>
              <w:spacing w:line="276" w:lineRule="auto"/>
              <w:jc w:val="both"/>
              <w:rPr>
                <w:rFonts w:cs="Arial"/>
              </w:rPr>
            </w:pPr>
            <w:r>
              <w:rPr>
                <w:rFonts w:cs="Arial"/>
              </w:rPr>
              <w:t>Alen Šraj</w:t>
            </w:r>
          </w:p>
        </w:tc>
        <w:tc>
          <w:tcPr>
            <w:tcW w:w="1372" w:type="dxa"/>
            <w:shd w:val="clear" w:color="auto" w:fill="auto"/>
            <w:tcMar>
              <w:left w:w="103" w:type="dxa"/>
            </w:tcMar>
          </w:tcPr>
          <w:p w14:paraId="15917A1C" w14:textId="1E1234BF" w:rsidR="002B28BE" w:rsidRDefault="002B28BE" w:rsidP="009C6349">
            <w:pPr>
              <w:spacing w:line="276" w:lineRule="auto"/>
              <w:jc w:val="both"/>
              <w:rPr>
                <w:rFonts w:cs="Arial"/>
              </w:rPr>
            </w:pPr>
            <w:r>
              <w:rPr>
                <w:rFonts w:cs="Arial"/>
              </w:rPr>
              <w:t>001.3</w:t>
            </w:r>
          </w:p>
        </w:tc>
        <w:tc>
          <w:tcPr>
            <w:tcW w:w="3551" w:type="dxa"/>
            <w:shd w:val="clear" w:color="auto" w:fill="auto"/>
            <w:tcMar>
              <w:left w:w="103" w:type="dxa"/>
            </w:tcMar>
          </w:tcPr>
          <w:p w14:paraId="09062F09" w14:textId="7D1A4BB7" w:rsidR="002B28BE" w:rsidRDefault="002B28BE" w:rsidP="00CB30C3">
            <w:pPr>
              <w:spacing w:line="276" w:lineRule="auto"/>
              <w:rPr>
                <w:rFonts w:cs="Arial"/>
              </w:rPr>
            </w:pPr>
            <w:r>
              <w:rPr>
                <w:rFonts w:cs="Arial"/>
              </w:rPr>
              <w:t>Sprememba strukture DRABA_GEOM</w:t>
            </w:r>
          </w:p>
        </w:tc>
      </w:tr>
      <w:tr w:rsidR="00E524B6" w14:paraId="54A5059A" w14:textId="77777777" w:rsidTr="009C6349">
        <w:tc>
          <w:tcPr>
            <w:tcW w:w="1443" w:type="dxa"/>
            <w:shd w:val="clear" w:color="auto" w:fill="auto"/>
            <w:tcMar>
              <w:left w:w="103" w:type="dxa"/>
            </w:tcMar>
          </w:tcPr>
          <w:p w14:paraId="0B49F426" w14:textId="6FF6D39D" w:rsidR="00E524B6" w:rsidRDefault="00E524B6" w:rsidP="009C6349">
            <w:pPr>
              <w:spacing w:line="276" w:lineRule="auto"/>
              <w:jc w:val="both"/>
              <w:rPr>
                <w:rFonts w:cs="Arial"/>
              </w:rPr>
            </w:pPr>
            <w:r>
              <w:rPr>
                <w:rFonts w:cs="Arial"/>
              </w:rPr>
              <w:t>17.12.2021</w:t>
            </w:r>
          </w:p>
        </w:tc>
        <w:tc>
          <w:tcPr>
            <w:tcW w:w="2417" w:type="dxa"/>
            <w:shd w:val="clear" w:color="auto" w:fill="auto"/>
            <w:tcMar>
              <w:left w:w="103" w:type="dxa"/>
            </w:tcMar>
          </w:tcPr>
          <w:p w14:paraId="2F281964" w14:textId="07B024AC" w:rsidR="00E524B6" w:rsidRDefault="00E524B6" w:rsidP="009C6349">
            <w:pPr>
              <w:spacing w:line="276" w:lineRule="auto"/>
              <w:jc w:val="both"/>
              <w:rPr>
                <w:rFonts w:cs="Arial"/>
              </w:rPr>
            </w:pPr>
            <w:r>
              <w:rPr>
                <w:rFonts w:cs="Arial"/>
              </w:rPr>
              <w:t>Alen Šraj</w:t>
            </w:r>
          </w:p>
        </w:tc>
        <w:tc>
          <w:tcPr>
            <w:tcW w:w="1372" w:type="dxa"/>
            <w:shd w:val="clear" w:color="auto" w:fill="auto"/>
            <w:tcMar>
              <w:left w:w="103" w:type="dxa"/>
            </w:tcMar>
          </w:tcPr>
          <w:p w14:paraId="3062E506" w14:textId="7286DD3B" w:rsidR="00E524B6" w:rsidRDefault="00E524B6" w:rsidP="009C6349">
            <w:pPr>
              <w:spacing w:line="276" w:lineRule="auto"/>
              <w:jc w:val="both"/>
              <w:rPr>
                <w:rFonts w:cs="Arial"/>
              </w:rPr>
            </w:pPr>
            <w:r>
              <w:rPr>
                <w:rFonts w:cs="Arial"/>
              </w:rPr>
              <w:t>001.4</w:t>
            </w:r>
          </w:p>
        </w:tc>
        <w:tc>
          <w:tcPr>
            <w:tcW w:w="3551" w:type="dxa"/>
            <w:shd w:val="clear" w:color="auto" w:fill="auto"/>
            <w:tcMar>
              <w:left w:w="103" w:type="dxa"/>
            </w:tcMar>
          </w:tcPr>
          <w:p w14:paraId="5CF8ECE5" w14:textId="5DE22836" w:rsidR="00E524B6" w:rsidRDefault="00E524B6" w:rsidP="00CB30C3">
            <w:pPr>
              <w:spacing w:line="276" w:lineRule="auto"/>
              <w:rPr>
                <w:rFonts w:cs="Arial"/>
              </w:rPr>
            </w:pPr>
            <w:r>
              <w:rPr>
                <w:rFonts w:cs="Arial"/>
              </w:rPr>
              <w:t>Spremembe Kontaktne osebe</w:t>
            </w:r>
          </w:p>
        </w:tc>
      </w:tr>
      <w:tr w:rsidR="00F8631F" w14:paraId="71FC3E63" w14:textId="77777777" w:rsidTr="009C6349">
        <w:tc>
          <w:tcPr>
            <w:tcW w:w="1443" w:type="dxa"/>
            <w:shd w:val="clear" w:color="auto" w:fill="auto"/>
            <w:tcMar>
              <w:left w:w="103" w:type="dxa"/>
            </w:tcMar>
          </w:tcPr>
          <w:p w14:paraId="637A1DE0" w14:textId="21579A86" w:rsidR="00F8631F" w:rsidRDefault="008454B9" w:rsidP="009C6349">
            <w:pPr>
              <w:spacing w:line="276" w:lineRule="auto"/>
              <w:jc w:val="both"/>
              <w:rPr>
                <w:rFonts w:cs="Arial"/>
              </w:rPr>
            </w:pPr>
            <w:r>
              <w:rPr>
                <w:rFonts w:cs="Arial"/>
              </w:rPr>
              <w:t>27</w:t>
            </w:r>
            <w:r w:rsidR="00F8631F">
              <w:rPr>
                <w:rFonts w:cs="Arial"/>
              </w:rPr>
              <w:t>.</w:t>
            </w:r>
            <w:r>
              <w:rPr>
                <w:rFonts w:cs="Arial"/>
              </w:rPr>
              <w:t>11</w:t>
            </w:r>
            <w:r w:rsidR="00F8631F">
              <w:rPr>
                <w:rFonts w:cs="Arial"/>
              </w:rPr>
              <w:t>.2023</w:t>
            </w:r>
          </w:p>
        </w:tc>
        <w:tc>
          <w:tcPr>
            <w:tcW w:w="2417" w:type="dxa"/>
            <w:shd w:val="clear" w:color="auto" w:fill="auto"/>
            <w:tcMar>
              <w:left w:w="103" w:type="dxa"/>
            </w:tcMar>
          </w:tcPr>
          <w:p w14:paraId="5ED90226" w14:textId="3B0BCA68" w:rsidR="00F8631F" w:rsidRDefault="00F8631F" w:rsidP="009C6349">
            <w:pPr>
              <w:spacing w:line="276" w:lineRule="auto"/>
              <w:jc w:val="both"/>
              <w:rPr>
                <w:rFonts w:cs="Arial"/>
              </w:rPr>
            </w:pPr>
            <w:r>
              <w:rPr>
                <w:rFonts w:cs="Arial"/>
              </w:rPr>
              <w:t>Alen Šraj</w:t>
            </w:r>
          </w:p>
        </w:tc>
        <w:tc>
          <w:tcPr>
            <w:tcW w:w="1372" w:type="dxa"/>
            <w:shd w:val="clear" w:color="auto" w:fill="auto"/>
            <w:tcMar>
              <w:left w:w="103" w:type="dxa"/>
            </w:tcMar>
          </w:tcPr>
          <w:p w14:paraId="46345B99" w14:textId="0BE90ACD" w:rsidR="00F8631F" w:rsidRDefault="00F8631F" w:rsidP="009C6349">
            <w:pPr>
              <w:spacing w:line="276" w:lineRule="auto"/>
              <w:jc w:val="both"/>
              <w:rPr>
                <w:rFonts w:cs="Arial"/>
              </w:rPr>
            </w:pPr>
            <w:r>
              <w:rPr>
                <w:rFonts w:cs="Arial"/>
              </w:rPr>
              <w:t>001.5</w:t>
            </w:r>
          </w:p>
        </w:tc>
        <w:tc>
          <w:tcPr>
            <w:tcW w:w="3551" w:type="dxa"/>
            <w:shd w:val="clear" w:color="auto" w:fill="auto"/>
            <w:tcMar>
              <w:left w:w="103" w:type="dxa"/>
            </w:tcMar>
          </w:tcPr>
          <w:p w14:paraId="61AAD6B8" w14:textId="1A34E939" w:rsidR="00F8631F" w:rsidRDefault="00F8631F" w:rsidP="00CB30C3">
            <w:pPr>
              <w:spacing w:line="276" w:lineRule="auto"/>
              <w:rPr>
                <w:rFonts w:cs="Arial"/>
              </w:rPr>
            </w:pPr>
            <w:r>
              <w:rPr>
                <w:rFonts w:cs="Arial"/>
              </w:rPr>
              <w:t>Prehod na ZKN</w:t>
            </w:r>
          </w:p>
        </w:tc>
      </w:tr>
    </w:tbl>
    <w:p w14:paraId="6BE1E42B" w14:textId="77777777" w:rsidR="00D03F6F" w:rsidRDefault="00D03F6F" w:rsidP="009C6349">
      <w:pPr>
        <w:jc w:val="both"/>
      </w:pPr>
    </w:p>
    <w:p w14:paraId="53FB3F14" w14:textId="77777777" w:rsidR="00D03F6F" w:rsidRDefault="00D03F6F" w:rsidP="009C6349">
      <w:pPr>
        <w:jc w:val="both"/>
      </w:pPr>
    </w:p>
    <w:bookmarkStart w:id="11" w:name="_Toc138140508" w:displacedByCustomXml="next"/>
    <w:sdt>
      <w:sdtPr>
        <w:rPr>
          <w:rFonts w:asciiTheme="minorHAnsi" w:eastAsiaTheme="minorHAnsi" w:hAnsiTheme="minorHAnsi" w:cstheme="minorBidi"/>
          <w:color w:val="auto"/>
          <w:sz w:val="22"/>
          <w:szCs w:val="22"/>
        </w:rPr>
        <w:id w:val="1129050212"/>
        <w:docPartObj>
          <w:docPartGallery w:val="Table of Contents"/>
          <w:docPartUnique/>
        </w:docPartObj>
      </w:sdtPr>
      <w:sdtEndPr>
        <w:rPr>
          <w:b/>
          <w:bCs/>
          <w:noProof/>
        </w:rPr>
      </w:sdtEndPr>
      <w:sdtContent>
        <w:p w14:paraId="68AFCD09" w14:textId="77777777" w:rsidR="00D03F6F" w:rsidRDefault="00D03F6F" w:rsidP="00982B4A">
          <w:pPr>
            <w:pStyle w:val="Heading1"/>
          </w:pPr>
          <w:r>
            <w:t>Kazalo</w:t>
          </w:r>
          <w:bookmarkEnd w:id="11"/>
        </w:p>
        <w:p w14:paraId="3CFDB864" w14:textId="7124A280" w:rsidR="00EE3A02" w:rsidRDefault="00D03F6F" w:rsidP="00EE3A02">
          <w:pPr>
            <w:pStyle w:val="TOC1"/>
            <w:rPr>
              <w:rFonts w:eastAsiaTheme="minorEastAsia"/>
              <w:noProof/>
              <w:kern w:val="2"/>
              <w:lang w:eastAsia="sl-SI"/>
              <w14:ligatures w14:val="standardContextual"/>
            </w:rPr>
          </w:pPr>
          <w:r>
            <w:fldChar w:fldCharType="begin"/>
          </w:r>
          <w:r>
            <w:instrText xml:space="preserve"> TOC \o "1-3" \h \z \u </w:instrText>
          </w:r>
          <w:r>
            <w:fldChar w:fldCharType="separate"/>
          </w:r>
          <w:hyperlink w:anchor="_Toc138140508" w:history="1">
            <w:r w:rsidR="00EE3A02" w:rsidRPr="009C65E4">
              <w:rPr>
                <w:rStyle w:val="Hyperlink"/>
                <w:noProof/>
              </w:rPr>
              <w:t>1.</w:t>
            </w:r>
            <w:r w:rsidR="00EE3A02">
              <w:rPr>
                <w:rFonts w:eastAsiaTheme="minorEastAsia"/>
                <w:noProof/>
                <w:kern w:val="2"/>
                <w:lang w:eastAsia="sl-SI"/>
                <w14:ligatures w14:val="standardContextual"/>
              </w:rPr>
              <w:tab/>
            </w:r>
            <w:r w:rsidR="00EE3A02" w:rsidRPr="009C65E4">
              <w:rPr>
                <w:rStyle w:val="Hyperlink"/>
                <w:noProof/>
              </w:rPr>
              <w:t>Kazalo</w:t>
            </w:r>
            <w:r w:rsidR="00EE3A02">
              <w:rPr>
                <w:noProof/>
                <w:webHidden/>
              </w:rPr>
              <w:tab/>
            </w:r>
            <w:r w:rsidR="00EE3A02">
              <w:rPr>
                <w:noProof/>
                <w:webHidden/>
              </w:rPr>
              <w:fldChar w:fldCharType="begin"/>
            </w:r>
            <w:r w:rsidR="00EE3A02">
              <w:rPr>
                <w:noProof/>
                <w:webHidden/>
              </w:rPr>
              <w:instrText xml:space="preserve"> PAGEREF _Toc138140508 \h </w:instrText>
            </w:r>
            <w:r w:rsidR="00EE3A02">
              <w:rPr>
                <w:noProof/>
                <w:webHidden/>
              </w:rPr>
            </w:r>
            <w:r w:rsidR="00EE3A02">
              <w:rPr>
                <w:noProof/>
                <w:webHidden/>
              </w:rPr>
              <w:fldChar w:fldCharType="separate"/>
            </w:r>
            <w:r w:rsidR="002451FE">
              <w:rPr>
                <w:noProof/>
                <w:webHidden/>
              </w:rPr>
              <w:t>2</w:t>
            </w:r>
            <w:r w:rsidR="00EE3A02">
              <w:rPr>
                <w:noProof/>
                <w:webHidden/>
              </w:rPr>
              <w:fldChar w:fldCharType="end"/>
            </w:r>
          </w:hyperlink>
        </w:p>
        <w:p w14:paraId="6C97A59F" w14:textId="0A728ABF" w:rsidR="00EE3A02" w:rsidRDefault="0020622F" w:rsidP="00EE3A02">
          <w:pPr>
            <w:pStyle w:val="TOC1"/>
            <w:rPr>
              <w:rFonts w:eastAsiaTheme="minorEastAsia"/>
              <w:noProof/>
              <w:kern w:val="2"/>
              <w:lang w:eastAsia="sl-SI"/>
              <w14:ligatures w14:val="standardContextual"/>
            </w:rPr>
          </w:pPr>
          <w:hyperlink w:anchor="_Toc138140509" w:history="1">
            <w:r w:rsidR="00EE3A02" w:rsidRPr="009C65E4">
              <w:rPr>
                <w:rStyle w:val="Hyperlink"/>
                <w:noProof/>
              </w:rPr>
              <w:t>2.</w:t>
            </w:r>
            <w:r w:rsidR="00EE3A02">
              <w:rPr>
                <w:rFonts w:eastAsiaTheme="minorEastAsia"/>
                <w:noProof/>
                <w:kern w:val="2"/>
                <w:lang w:eastAsia="sl-SI"/>
                <w14:ligatures w14:val="standardContextual"/>
              </w:rPr>
              <w:tab/>
            </w:r>
            <w:r w:rsidR="00EE3A02" w:rsidRPr="009C65E4">
              <w:rPr>
                <w:rStyle w:val="Hyperlink"/>
                <w:noProof/>
              </w:rPr>
              <w:t>Uvod</w:t>
            </w:r>
            <w:r w:rsidR="00EE3A02">
              <w:rPr>
                <w:noProof/>
                <w:webHidden/>
              </w:rPr>
              <w:tab/>
            </w:r>
            <w:r w:rsidR="00EE3A02">
              <w:rPr>
                <w:noProof/>
                <w:webHidden/>
              </w:rPr>
              <w:fldChar w:fldCharType="begin"/>
            </w:r>
            <w:r w:rsidR="00EE3A02">
              <w:rPr>
                <w:noProof/>
                <w:webHidden/>
              </w:rPr>
              <w:instrText xml:space="preserve"> PAGEREF _Toc138140509 \h </w:instrText>
            </w:r>
            <w:r w:rsidR="00EE3A02">
              <w:rPr>
                <w:noProof/>
                <w:webHidden/>
              </w:rPr>
            </w:r>
            <w:r w:rsidR="00EE3A02">
              <w:rPr>
                <w:noProof/>
                <w:webHidden/>
              </w:rPr>
              <w:fldChar w:fldCharType="separate"/>
            </w:r>
            <w:r w:rsidR="002451FE">
              <w:rPr>
                <w:noProof/>
                <w:webHidden/>
              </w:rPr>
              <w:t>3</w:t>
            </w:r>
            <w:r w:rsidR="00EE3A02">
              <w:rPr>
                <w:noProof/>
                <w:webHidden/>
              </w:rPr>
              <w:fldChar w:fldCharType="end"/>
            </w:r>
          </w:hyperlink>
        </w:p>
        <w:p w14:paraId="10B9C80A" w14:textId="562FC851" w:rsidR="00EE3A02" w:rsidRDefault="0020622F" w:rsidP="00EE3A02">
          <w:pPr>
            <w:pStyle w:val="TOC1"/>
            <w:rPr>
              <w:rFonts w:eastAsiaTheme="minorEastAsia"/>
              <w:noProof/>
              <w:kern w:val="2"/>
              <w:lang w:eastAsia="sl-SI"/>
              <w14:ligatures w14:val="standardContextual"/>
            </w:rPr>
          </w:pPr>
          <w:hyperlink w:anchor="_Toc138140510" w:history="1">
            <w:r w:rsidR="00EE3A02" w:rsidRPr="009C65E4">
              <w:rPr>
                <w:rStyle w:val="Hyperlink"/>
                <w:noProof/>
              </w:rPr>
              <w:t>3.</w:t>
            </w:r>
            <w:r w:rsidR="00EE3A02">
              <w:rPr>
                <w:rFonts w:eastAsiaTheme="minorEastAsia"/>
                <w:noProof/>
                <w:kern w:val="2"/>
                <w:lang w:eastAsia="sl-SI"/>
                <w14:ligatures w14:val="standardContextual"/>
              </w:rPr>
              <w:tab/>
            </w:r>
            <w:r w:rsidR="00EE3A02" w:rsidRPr="009C65E4">
              <w:rPr>
                <w:rStyle w:val="Hyperlink"/>
                <w:noProof/>
              </w:rPr>
              <w:t>Kontaktne osebe</w:t>
            </w:r>
            <w:r w:rsidR="00EE3A02">
              <w:rPr>
                <w:noProof/>
                <w:webHidden/>
              </w:rPr>
              <w:tab/>
            </w:r>
            <w:r w:rsidR="00EE3A02">
              <w:rPr>
                <w:noProof/>
                <w:webHidden/>
              </w:rPr>
              <w:fldChar w:fldCharType="begin"/>
            </w:r>
            <w:r w:rsidR="00EE3A02">
              <w:rPr>
                <w:noProof/>
                <w:webHidden/>
              </w:rPr>
              <w:instrText xml:space="preserve"> PAGEREF _Toc138140510 \h </w:instrText>
            </w:r>
            <w:r w:rsidR="00EE3A02">
              <w:rPr>
                <w:noProof/>
                <w:webHidden/>
              </w:rPr>
            </w:r>
            <w:r w:rsidR="00EE3A02">
              <w:rPr>
                <w:noProof/>
                <w:webHidden/>
              </w:rPr>
              <w:fldChar w:fldCharType="separate"/>
            </w:r>
            <w:r w:rsidR="002451FE">
              <w:rPr>
                <w:noProof/>
                <w:webHidden/>
              </w:rPr>
              <w:t>4</w:t>
            </w:r>
            <w:r w:rsidR="00EE3A02">
              <w:rPr>
                <w:noProof/>
                <w:webHidden/>
              </w:rPr>
              <w:fldChar w:fldCharType="end"/>
            </w:r>
          </w:hyperlink>
        </w:p>
        <w:p w14:paraId="423BE41A" w14:textId="54BC5E2A" w:rsidR="00EE3A02" w:rsidRDefault="0020622F" w:rsidP="00EE3A02">
          <w:pPr>
            <w:pStyle w:val="TOC1"/>
            <w:rPr>
              <w:rFonts w:eastAsiaTheme="minorEastAsia"/>
              <w:noProof/>
              <w:kern w:val="2"/>
              <w:lang w:eastAsia="sl-SI"/>
              <w14:ligatures w14:val="standardContextual"/>
            </w:rPr>
          </w:pPr>
          <w:hyperlink w:anchor="_Toc138140511" w:history="1">
            <w:r w:rsidR="00EE3A02" w:rsidRPr="009C65E4">
              <w:rPr>
                <w:rStyle w:val="Hyperlink"/>
                <w:noProof/>
              </w:rPr>
              <w:t>4.</w:t>
            </w:r>
            <w:r w:rsidR="00EE3A02">
              <w:rPr>
                <w:rFonts w:eastAsiaTheme="minorEastAsia"/>
                <w:noProof/>
                <w:kern w:val="2"/>
                <w:lang w:eastAsia="sl-SI"/>
                <w14:ligatures w14:val="standardContextual"/>
              </w:rPr>
              <w:tab/>
            </w:r>
            <w:r w:rsidR="00EE3A02" w:rsidRPr="009C65E4">
              <w:rPr>
                <w:rStyle w:val="Hyperlink"/>
                <w:noProof/>
              </w:rPr>
              <w:t>Replikacija podatkov matičnih evidenc in kontrola podatkov</w:t>
            </w:r>
            <w:r w:rsidR="00EE3A02">
              <w:rPr>
                <w:noProof/>
                <w:webHidden/>
              </w:rPr>
              <w:tab/>
            </w:r>
            <w:r w:rsidR="00EE3A02">
              <w:rPr>
                <w:noProof/>
                <w:webHidden/>
              </w:rPr>
              <w:fldChar w:fldCharType="begin"/>
            </w:r>
            <w:r w:rsidR="00EE3A02">
              <w:rPr>
                <w:noProof/>
                <w:webHidden/>
              </w:rPr>
              <w:instrText xml:space="preserve"> PAGEREF _Toc138140511 \h </w:instrText>
            </w:r>
            <w:r w:rsidR="00EE3A02">
              <w:rPr>
                <w:noProof/>
                <w:webHidden/>
              </w:rPr>
            </w:r>
            <w:r w:rsidR="00EE3A02">
              <w:rPr>
                <w:noProof/>
                <w:webHidden/>
              </w:rPr>
              <w:fldChar w:fldCharType="separate"/>
            </w:r>
            <w:r w:rsidR="002451FE">
              <w:rPr>
                <w:noProof/>
                <w:webHidden/>
              </w:rPr>
              <w:t>5</w:t>
            </w:r>
            <w:r w:rsidR="00EE3A02">
              <w:rPr>
                <w:noProof/>
                <w:webHidden/>
              </w:rPr>
              <w:fldChar w:fldCharType="end"/>
            </w:r>
          </w:hyperlink>
        </w:p>
        <w:p w14:paraId="0EAA8354" w14:textId="05F10E30" w:rsidR="00EE3A02" w:rsidRDefault="0020622F" w:rsidP="00EE3A02">
          <w:pPr>
            <w:pStyle w:val="TOC1"/>
            <w:rPr>
              <w:rFonts w:eastAsiaTheme="minorEastAsia"/>
              <w:noProof/>
              <w:kern w:val="2"/>
              <w:lang w:eastAsia="sl-SI"/>
              <w14:ligatures w14:val="standardContextual"/>
            </w:rPr>
          </w:pPr>
          <w:hyperlink w:anchor="_Toc138140512" w:history="1">
            <w:r w:rsidR="00EE3A02" w:rsidRPr="009C65E4">
              <w:rPr>
                <w:rStyle w:val="Hyperlink"/>
                <w:noProof/>
              </w:rPr>
              <w:t>5.</w:t>
            </w:r>
            <w:r w:rsidR="00EE3A02">
              <w:rPr>
                <w:rFonts w:eastAsiaTheme="minorEastAsia"/>
                <w:noProof/>
                <w:kern w:val="2"/>
                <w:lang w:eastAsia="sl-SI"/>
                <w14:ligatures w14:val="standardContextual"/>
              </w:rPr>
              <w:tab/>
            </w:r>
            <w:r w:rsidR="00EE3A02" w:rsidRPr="009C65E4">
              <w:rPr>
                <w:rStyle w:val="Hyperlink"/>
                <w:noProof/>
              </w:rPr>
              <w:t>Protokol komunikacije ob napakah procesov</w:t>
            </w:r>
            <w:r w:rsidR="00EE3A02">
              <w:rPr>
                <w:noProof/>
                <w:webHidden/>
              </w:rPr>
              <w:tab/>
            </w:r>
            <w:r w:rsidR="00EE3A02">
              <w:rPr>
                <w:noProof/>
                <w:webHidden/>
              </w:rPr>
              <w:fldChar w:fldCharType="begin"/>
            </w:r>
            <w:r w:rsidR="00EE3A02">
              <w:rPr>
                <w:noProof/>
                <w:webHidden/>
              </w:rPr>
              <w:instrText xml:space="preserve"> PAGEREF _Toc138140512 \h </w:instrText>
            </w:r>
            <w:r w:rsidR="00EE3A02">
              <w:rPr>
                <w:noProof/>
                <w:webHidden/>
              </w:rPr>
            </w:r>
            <w:r w:rsidR="00EE3A02">
              <w:rPr>
                <w:noProof/>
                <w:webHidden/>
              </w:rPr>
              <w:fldChar w:fldCharType="separate"/>
            </w:r>
            <w:r w:rsidR="002451FE">
              <w:rPr>
                <w:noProof/>
                <w:webHidden/>
              </w:rPr>
              <w:t>6</w:t>
            </w:r>
            <w:r w:rsidR="00EE3A02">
              <w:rPr>
                <w:noProof/>
                <w:webHidden/>
              </w:rPr>
              <w:fldChar w:fldCharType="end"/>
            </w:r>
          </w:hyperlink>
        </w:p>
        <w:p w14:paraId="3E7CE4BD" w14:textId="7AD2BE0B" w:rsidR="00EE3A02" w:rsidRDefault="0020622F">
          <w:pPr>
            <w:pStyle w:val="TOC2"/>
            <w:rPr>
              <w:rFonts w:eastAsiaTheme="minorEastAsia"/>
              <w:noProof/>
              <w:kern w:val="2"/>
              <w:lang w:eastAsia="sl-SI"/>
              <w14:ligatures w14:val="standardContextual"/>
            </w:rPr>
          </w:pPr>
          <w:hyperlink w:anchor="_Toc138140513" w:history="1">
            <w:r w:rsidR="00EE3A02" w:rsidRPr="009C65E4">
              <w:rPr>
                <w:rStyle w:val="Hyperlink"/>
                <w:noProof/>
              </w:rPr>
              <w:t>5.1.</w:t>
            </w:r>
            <w:r w:rsidR="00EE3A02">
              <w:rPr>
                <w:rFonts w:eastAsiaTheme="minorEastAsia"/>
                <w:noProof/>
                <w:kern w:val="2"/>
                <w:lang w:eastAsia="sl-SI"/>
                <w14:ligatures w14:val="standardContextual"/>
              </w:rPr>
              <w:tab/>
            </w:r>
            <w:r w:rsidR="00EE3A02" w:rsidRPr="009C65E4">
              <w:rPr>
                <w:rStyle w:val="Hyperlink"/>
                <w:noProof/>
              </w:rPr>
              <w:t>Prevzem podatkov matičnih evidenc</w:t>
            </w:r>
            <w:r w:rsidR="00EE3A02">
              <w:rPr>
                <w:noProof/>
                <w:webHidden/>
              </w:rPr>
              <w:tab/>
            </w:r>
            <w:r w:rsidR="00EE3A02">
              <w:rPr>
                <w:noProof/>
                <w:webHidden/>
              </w:rPr>
              <w:fldChar w:fldCharType="begin"/>
            </w:r>
            <w:r w:rsidR="00EE3A02">
              <w:rPr>
                <w:noProof/>
                <w:webHidden/>
              </w:rPr>
              <w:instrText xml:space="preserve"> PAGEREF _Toc138140513 \h </w:instrText>
            </w:r>
            <w:r w:rsidR="00EE3A02">
              <w:rPr>
                <w:noProof/>
                <w:webHidden/>
              </w:rPr>
            </w:r>
            <w:r w:rsidR="00EE3A02">
              <w:rPr>
                <w:noProof/>
                <w:webHidden/>
              </w:rPr>
              <w:fldChar w:fldCharType="separate"/>
            </w:r>
            <w:r w:rsidR="002451FE">
              <w:rPr>
                <w:noProof/>
                <w:webHidden/>
              </w:rPr>
              <w:t>6</w:t>
            </w:r>
            <w:r w:rsidR="00EE3A02">
              <w:rPr>
                <w:noProof/>
                <w:webHidden/>
              </w:rPr>
              <w:fldChar w:fldCharType="end"/>
            </w:r>
          </w:hyperlink>
        </w:p>
        <w:p w14:paraId="585FFB7A" w14:textId="64DEC5A7" w:rsidR="00EE3A02" w:rsidRDefault="0020622F">
          <w:pPr>
            <w:pStyle w:val="TOC2"/>
            <w:rPr>
              <w:rFonts w:eastAsiaTheme="minorEastAsia"/>
              <w:noProof/>
              <w:kern w:val="2"/>
              <w:lang w:eastAsia="sl-SI"/>
              <w14:ligatures w14:val="standardContextual"/>
            </w:rPr>
          </w:pPr>
          <w:hyperlink w:anchor="_Toc138140514" w:history="1">
            <w:r w:rsidR="00EE3A02" w:rsidRPr="009C65E4">
              <w:rPr>
                <w:rStyle w:val="Hyperlink"/>
                <w:noProof/>
              </w:rPr>
              <w:t>5.2.</w:t>
            </w:r>
            <w:r w:rsidR="00EE3A02">
              <w:rPr>
                <w:rFonts w:eastAsiaTheme="minorEastAsia"/>
                <w:noProof/>
                <w:kern w:val="2"/>
                <w:lang w:eastAsia="sl-SI"/>
                <w14:ligatures w14:val="standardContextual"/>
              </w:rPr>
              <w:tab/>
            </w:r>
            <w:r w:rsidR="00EE3A02" w:rsidRPr="009C65E4">
              <w:rPr>
                <w:rStyle w:val="Hyperlink"/>
                <w:noProof/>
              </w:rPr>
              <w:t>Priprava skupnega sloja dejanske rabe zemljišč in tedenski preseki s parcelami</w:t>
            </w:r>
            <w:r w:rsidR="00EE3A02">
              <w:rPr>
                <w:noProof/>
                <w:webHidden/>
              </w:rPr>
              <w:tab/>
            </w:r>
            <w:r w:rsidR="00EE3A02">
              <w:rPr>
                <w:noProof/>
                <w:webHidden/>
              </w:rPr>
              <w:fldChar w:fldCharType="begin"/>
            </w:r>
            <w:r w:rsidR="00EE3A02">
              <w:rPr>
                <w:noProof/>
                <w:webHidden/>
              </w:rPr>
              <w:instrText xml:space="preserve"> PAGEREF _Toc138140514 \h </w:instrText>
            </w:r>
            <w:r w:rsidR="00EE3A02">
              <w:rPr>
                <w:noProof/>
                <w:webHidden/>
              </w:rPr>
            </w:r>
            <w:r w:rsidR="00EE3A02">
              <w:rPr>
                <w:noProof/>
                <w:webHidden/>
              </w:rPr>
              <w:fldChar w:fldCharType="separate"/>
            </w:r>
            <w:r w:rsidR="002451FE">
              <w:rPr>
                <w:noProof/>
                <w:webHidden/>
              </w:rPr>
              <w:t>6</w:t>
            </w:r>
            <w:r w:rsidR="00EE3A02">
              <w:rPr>
                <w:noProof/>
                <w:webHidden/>
              </w:rPr>
              <w:fldChar w:fldCharType="end"/>
            </w:r>
          </w:hyperlink>
        </w:p>
        <w:p w14:paraId="753F68D5" w14:textId="3FC0EB45" w:rsidR="00EE3A02" w:rsidRDefault="0020622F">
          <w:pPr>
            <w:pStyle w:val="TOC2"/>
            <w:rPr>
              <w:rFonts w:eastAsiaTheme="minorEastAsia"/>
              <w:noProof/>
              <w:kern w:val="2"/>
              <w:lang w:eastAsia="sl-SI"/>
              <w14:ligatures w14:val="standardContextual"/>
            </w:rPr>
          </w:pPr>
          <w:hyperlink w:anchor="_Toc138140515" w:history="1">
            <w:r w:rsidR="00EE3A02" w:rsidRPr="009C65E4">
              <w:rPr>
                <w:rStyle w:val="Hyperlink"/>
                <w:noProof/>
              </w:rPr>
              <w:t>5.3.</w:t>
            </w:r>
            <w:r w:rsidR="00EE3A02">
              <w:rPr>
                <w:rFonts w:eastAsiaTheme="minorEastAsia"/>
                <w:noProof/>
                <w:kern w:val="2"/>
                <w:lang w:eastAsia="sl-SI"/>
                <w14:ligatures w14:val="standardContextual"/>
              </w:rPr>
              <w:tab/>
            </w:r>
            <w:r w:rsidR="00EE3A02" w:rsidRPr="009C65E4">
              <w:rPr>
                <w:rStyle w:val="Hyperlink"/>
                <w:noProof/>
              </w:rPr>
              <w:t>Protokol komunikacije ob dodatnih težavah</w:t>
            </w:r>
            <w:r w:rsidR="00EE3A02">
              <w:rPr>
                <w:noProof/>
                <w:webHidden/>
              </w:rPr>
              <w:tab/>
            </w:r>
            <w:r w:rsidR="00EE3A02">
              <w:rPr>
                <w:noProof/>
                <w:webHidden/>
              </w:rPr>
              <w:fldChar w:fldCharType="begin"/>
            </w:r>
            <w:r w:rsidR="00EE3A02">
              <w:rPr>
                <w:noProof/>
                <w:webHidden/>
              </w:rPr>
              <w:instrText xml:space="preserve"> PAGEREF _Toc138140515 \h </w:instrText>
            </w:r>
            <w:r w:rsidR="00EE3A02">
              <w:rPr>
                <w:noProof/>
                <w:webHidden/>
              </w:rPr>
            </w:r>
            <w:r w:rsidR="00EE3A02">
              <w:rPr>
                <w:noProof/>
                <w:webHidden/>
              </w:rPr>
              <w:fldChar w:fldCharType="separate"/>
            </w:r>
            <w:r w:rsidR="002451FE">
              <w:rPr>
                <w:noProof/>
                <w:webHidden/>
              </w:rPr>
              <w:t>8</w:t>
            </w:r>
            <w:r w:rsidR="00EE3A02">
              <w:rPr>
                <w:noProof/>
                <w:webHidden/>
              </w:rPr>
              <w:fldChar w:fldCharType="end"/>
            </w:r>
          </w:hyperlink>
        </w:p>
        <w:p w14:paraId="1CA5BAB4" w14:textId="31C82A94" w:rsidR="00EE3A02" w:rsidRDefault="0020622F" w:rsidP="00EE3A02">
          <w:pPr>
            <w:pStyle w:val="TOC1"/>
            <w:rPr>
              <w:rFonts w:eastAsiaTheme="minorEastAsia"/>
              <w:noProof/>
              <w:kern w:val="2"/>
              <w:lang w:eastAsia="sl-SI"/>
              <w14:ligatures w14:val="standardContextual"/>
            </w:rPr>
          </w:pPr>
          <w:hyperlink w:anchor="_Toc138140517" w:history="1">
            <w:r w:rsidR="00EE3A02" w:rsidRPr="009C65E4">
              <w:rPr>
                <w:rStyle w:val="Hyperlink"/>
                <w:noProof/>
              </w:rPr>
              <w:t>6.</w:t>
            </w:r>
            <w:r w:rsidR="00EE3A02">
              <w:rPr>
                <w:rFonts w:eastAsiaTheme="minorEastAsia"/>
                <w:noProof/>
                <w:kern w:val="2"/>
                <w:lang w:eastAsia="sl-SI"/>
                <w14:ligatures w14:val="standardContextual"/>
              </w:rPr>
              <w:tab/>
            </w:r>
            <w:r w:rsidR="00EE3A02" w:rsidRPr="009C65E4">
              <w:rPr>
                <w:rStyle w:val="Hyperlink"/>
                <w:noProof/>
              </w:rPr>
              <w:t>Podatkovni model rezultatov</w:t>
            </w:r>
            <w:r w:rsidR="00EE3A02">
              <w:rPr>
                <w:noProof/>
                <w:webHidden/>
              </w:rPr>
              <w:tab/>
            </w:r>
            <w:r w:rsidR="00EE3A02">
              <w:rPr>
                <w:noProof/>
                <w:webHidden/>
              </w:rPr>
              <w:fldChar w:fldCharType="begin"/>
            </w:r>
            <w:r w:rsidR="00EE3A02">
              <w:rPr>
                <w:noProof/>
                <w:webHidden/>
              </w:rPr>
              <w:instrText xml:space="preserve"> PAGEREF _Toc138140517 \h </w:instrText>
            </w:r>
            <w:r w:rsidR="00EE3A02">
              <w:rPr>
                <w:noProof/>
                <w:webHidden/>
              </w:rPr>
            </w:r>
            <w:r w:rsidR="00EE3A02">
              <w:rPr>
                <w:noProof/>
                <w:webHidden/>
              </w:rPr>
              <w:fldChar w:fldCharType="separate"/>
            </w:r>
            <w:r w:rsidR="002451FE">
              <w:rPr>
                <w:noProof/>
                <w:webHidden/>
              </w:rPr>
              <w:t>9</w:t>
            </w:r>
            <w:r w:rsidR="00EE3A02">
              <w:rPr>
                <w:noProof/>
                <w:webHidden/>
              </w:rPr>
              <w:fldChar w:fldCharType="end"/>
            </w:r>
          </w:hyperlink>
        </w:p>
        <w:p w14:paraId="1CF840AB" w14:textId="5C99D669" w:rsidR="00EE3A02" w:rsidRDefault="0020622F">
          <w:pPr>
            <w:pStyle w:val="TOC2"/>
            <w:rPr>
              <w:rFonts w:eastAsiaTheme="minorEastAsia"/>
              <w:noProof/>
              <w:kern w:val="2"/>
              <w:lang w:eastAsia="sl-SI"/>
              <w14:ligatures w14:val="standardContextual"/>
            </w:rPr>
          </w:pPr>
          <w:hyperlink w:anchor="_Toc138140518" w:history="1">
            <w:r w:rsidR="00EE3A02" w:rsidRPr="009C65E4">
              <w:rPr>
                <w:rStyle w:val="Hyperlink"/>
                <w:noProof/>
              </w:rPr>
              <w:t>6.1.</w:t>
            </w:r>
            <w:r w:rsidR="00EE3A02">
              <w:rPr>
                <w:rFonts w:eastAsiaTheme="minorEastAsia"/>
                <w:noProof/>
                <w:kern w:val="2"/>
                <w:lang w:eastAsia="sl-SI"/>
                <w14:ligatures w14:val="standardContextual"/>
              </w:rPr>
              <w:tab/>
            </w:r>
            <w:r w:rsidR="00EE3A02" w:rsidRPr="009C65E4">
              <w:rPr>
                <w:rStyle w:val="Hyperlink"/>
                <w:noProof/>
              </w:rPr>
              <w:t>Matične evidence dejanske rabe</w:t>
            </w:r>
            <w:r w:rsidR="00EE3A02">
              <w:rPr>
                <w:noProof/>
                <w:webHidden/>
              </w:rPr>
              <w:tab/>
            </w:r>
            <w:r w:rsidR="00EE3A02">
              <w:rPr>
                <w:noProof/>
                <w:webHidden/>
              </w:rPr>
              <w:fldChar w:fldCharType="begin"/>
            </w:r>
            <w:r w:rsidR="00EE3A02">
              <w:rPr>
                <w:noProof/>
                <w:webHidden/>
              </w:rPr>
              <w:instrText xml:space="preserve"> PAGEREF _Toc138140518 \h </w:instrText>
            </w:r>
            <w:r w:rsidR="00EE3A02">
              <w:rPr>
                <w:noProof/>
                <w:webHidden/>
              </w:rPr>
            </w:r>
            <w:r w:rsidR="00EE3A02">
              <w:rPr>
                <w:noProof/>
                <w:webHidden/>
              </w:rPr>
              <w:fldChar w:fldCharType="separate"/>
            </w:r>
            <w:r w:rsidR="002451FE">
              <w:rPr>
                <w:noProof/>
                <w:webHidden/>
              </w:rPr>
              <w:t>9</w:t>
            </w:r>
            <w:r w:rsidR="00EE3A02">
              <w:rPr>
                <w:noProof/>
                <w:webHidden/>
              </w:rPr>
              <w:fldChar w:fldCharType="end"/>
            </w:r>
          </w:hyperlink>
        </w:p>
        <w:p w14:paraId="7AD59937" w14:textId="27599B1D" w:rsidR="00EE3A02" w:rsidRDefault="0020622F">
          <w:pPr>
            <w:pStyle w:val="TOC2"/>
            <w:rPr>
              <w:rFonts w:eastAsiaTheme="minorEastAsia"/>
              <w:noProof/>
              <w:kern w:val="2"/>
              <w:lang w:eastAsia="sl-SI"/>
              <w14:ligatures w14:val="standardContextual"/>
            </w:rPr>
          </w:pPr>
          <w:hyperlink w:anchor="_Toc138140520" w:history="1">
            <w:r w:rsidR="00EE3A02" w:rsidRPr="009C65E4">
              <w:rPr>
                <w:rStyle w:val="Hyperlink"/>
                <w:noProof/>
              </w:rPr>
              <w:t>6.2.</w:t>
            </w:r>
            <w:r w:rsidR="00EE3A02">
              <w:rPr>
                <w:rFonts w:eastAsiaTheme="minorEastAsia"/>
                <w:noProof/>
                <w:kern w:val="2"/>
                <w:lang w:eastAsia="sl-SI"/>
                <w14:ligatures w14:val="standardContextual"/>
              </w:rPr>
              <w:tab/>
            </w:r>
            <w:r w:rsidR="00EE3A02" w:rsidRPr="009C65E4">
              <w:rPr>
                <w:rStyle w:val="Hyperlink"/>
                <w:noProof/>
              </w:rPr>
              <w:t>Skupen sloj dejanske rabe</w:t>
            </w:r>
            <w:r w:rsidR="00EE3A02">
              <w:rPr>
                <w:noProof/>
                <w:webHidden/>
              </w:rPr>
              <w:tab/>
            </w:r>
            <w:r w:rsidR="00EE3A02">
              <w:rPr>
                <w:noProof/>
                <w:webHidden/>
              </w:rPr>
              <w:fldChar w:fldCharType="begin"/>
            </w:r>
            <w:r w:rsidR="00EE3A02">
              <w:rPr>
                <w:noProof/>
                <w:webHidden/>
              </w:rPr>
              <w:instrText xml:space="preserve"> PAGEREF _Toc138140520 \h </w:instrText>
            </w:r>
            <w:r w:rsidR="00EE3A02">
              <w:rPr>
                <w:noProof/>
                <w:webHidden/>
              </w:rPr>
            </w:r>
            <w:r w:rsidR="00EE3A02">
              <w:rPr>
                <w:noProof/>
                <w:webHidden/>
              </w:rPr>
              <w:fldChar w:fldCharType="separate"/>
            </w:r>
            <w:r w:rsidR="002451FE">
              <w:rPr>
                <w:noProof/>
                <w:webHidden/>
              </w:rPr>
              <w:t>10</w:t>
            </w:r>
            <w:r w:rsidR="00EE3A02">
              <w:rPr>
                <w:noProof/>
                <w:webHidden/>
              </w:rPr>
              <w:fldChar w:fldCharType="end"/>
            </w:r>
          </w:hyperlink>
        </w:p>
        <w:p w14:paraId="6F63BC8D" w14:textId="2C9EF36F" w:rsidR="00EE3A02" w:rsidRDefault="0020622F">
          <w:pPr>
            <w:pStyle w:val="TOC2"/>
            <w:rPr>
              <w:rFonts w:eastAsiaTheme="minorEastAsia"/>
              <w:noProof/>
              <w:kern w:val="2"/>
              <w:lang w:eastAsia="sl-SI"/>
              <w14:ligatures w14:val="standardContextual"/>
            </w:rPr>
          </w:pPr>
          <w:hyperlink w:anchor="_Toc138140521" w:history="1">
            <w:r w:rsidR="00EE3A02" w:rsidRPr="009C65E4">
              <w:rPr>
                <w:rStyle w:val="Hyperlink"/>
                <w:noProof/>
              </w:rPr>
              <w:t>6.3.</w:t>
            </w:r>
            <w:r w:rsidR="00EE3A02">
              <w:rPr>
                <w:rFonts w:eastAsiaTheme="minorEastAsia"/>
                <w:noProof/>
                <w:kern w:val="2"/>
                <w:lang w:eastAsia="sl-SI"/>
                <w14:ligatures w14:val="standardContextual"/>
              </w:rPr>
              <w:tab/>
            </w:r>
            <w:r w:rsidR="00EE3A02" w:rsidRPr="009C65E4">
              <w:rPr>
                <w:rStyle w:val="Hyperlink"/>
                <w:noProof/>
              </w:rPr>
              <w:t>Sloj napak</w:t>
            </w:r>
            <w:r w:rsidR="00EE3A02">
              <w:rPr>
                <w:noProof/>
                <w:webHidden/>
              </w:rPr>
              <w:tab/>
            </w:r>
            <w:r w:rsidR="00EE3A02">
              <w:rPr>
                <w:noProof/>
                <w:webHidden/>
              </w:rPr>
              <w:fldChar w:fldCharType="begin"/>
            </w:r>
            <w:r w:rsidR="00EE3A02">
              <w:rPr>
                <w:noProof/>
                <w:webHidden/>
              </w:rPr>
              <w:instrText xml:space="preserve"> PAGEREF _Toc138140521 \h </w:instrText>
            </w:r>
            <w:r w:rsidR="00EE3A02">
              <w:rPr>
                <w:noProof/>
                <w:webHidden/>
              </w:rPr>
            </w:r>
            <w:r w:rsidR="00EE3A02">
              <w:rPr>
                <w:noProof/>
                <w:webHidden/>
              </w:rPr>
              <w:fldChar w:fldCharType="separate"/>
            </w:r>
            <w:r w:rsidR="002451FE">
              <w:rPr>
                <w:noProof/>
                <w:webHidden/>
              </w:rPr>
              <w:t>12</w:t>
            </w:r>
            <w:r w:rsidR="00EE3A02">
              <w:rPr>
                <w:noProof/>
                <w:webHidden/>
              </w:rPr>
              <w:fldChar w:fldCharType="end"/>
            </w:r>
          </w:hyperlink>
        </w:p>
        <w:p w14:paraId="60456AE0" w14:textId="7F68AD59" w:rsidR="00EE3A02" w:rsidRDefault="0020622F">
          <w:pPr>
            <w:pStyle w:val="TOC2"/>
            <w:rPr>
              <w:rFonts w:eastAsiaTheme="minorEastAsia"/>
              <w:noProof/>
              <w:kern w:val="2"/>
              <w:lang w:eastAsia="sl-SI"/>
              <w14:ligatures w14:val="standardContextual"/>
            </w:rPr>
          </w:pPr>
          <w:hyperlink w:anchor="_Toc138140522" w:history="1">
            <w:r w:rsidR="00EE3A02" w:rsidRPr="009C65E4">
              <w:rPr>
                <w:rStyle w:val="Hyperlink"/>
                <w:noProof/>
              </w:rPr>
              <w:t>6.4.</w:t>
            </w:r>
            <w:r w:rsidR="00EE3A02">
              <w:rPr>
                <w:rFonts w:eastAsiaTheme="minorEastAsia"/>
                <w:noProof/>
                <w:kern w:val="2"/>
                <w:lang w:eastAsia="sl-SI"/>
                <w14:ligatures w14:val="standardContextual"/>
              </w:rPr>
              <w:tab/>
            </w:r>
            <w:r w:rsidR="00EE3A02" w:rsidRPr="009C65E4">
              <w:rPr>
                <w:rStyle w:val="Hyperlink"/>
                <w:noProof/>
              </w:rPr>
              <w:t>Delež dejanske rabe na parceli</w:t>
            </w:r>
            <w:r w:rsidR="00EE3A02">
              <w:rPr>
                <w:noProof/>
                <w:webHidden/>
              </w:rPr>
              <w:tab/>
            </w:r>
            <w:r w:rsidR="00EE3A02">
              <w:rPr>
                <w:noProof/>
                <w:webHidden/>
              </w:rPr>
              <w:fldChar w:fldCharType="begin"/>
            </w:r>
            <w:r w:rsidR="00EE3A02">
              <w:rPr>
                <w:noProof/>
                <w:webHidden/>
              </w:rPr>
              <w:instrText xml:space="preserve"> PAGEREF _Toc138140522 \h </w:instrText>
            </w:r>
            <w:r w:rsidR="00EE3A02">
              <w:rPr>
                <w:noProof/>
                <w:webHidden/>
              </w:rPr>
            </w:r>
            <w:r w:rsidR="00EE3A02">
              <w:rPr>
                <w:noProof/>
                <w:webHidden/>
              </w:rPr>
              <w:fldChar w:fldCharType="separate"/>
            </w:r>
            <w:r w:rsidR="002451FE">
              <w:rPr>
                <w:noProof/>
                <w:webHidden/>
              </w:rPr>
              <w:t>14</w:t>
            </w:r>
            <w:r w:rsidR="00EE3A02">
              <w:rPr>
                <w:noProof/>
                <w:webHidden/>
              </w:rPr>
              <w:fldChar w:fldCharType="end"/>
            </w:r>
          </w:hyperlink>
        </w:p>
        <w:p w14:paraId="622204BD" w14:textId="3E8DC178" w:rsidR="00EE3A02" w:rsidRDefault="0020622F">
          <w:pPr>
            <w:pStyle w:val="TOC2"/>
            <w:rPr>
              <w:rFonts w:eastAsiaTheme="minorEastAsia"/>
              <w:noProof/>
              <w:kern w:val="2"/>
              <w:lang w:eastAsia="sl-SI"/>
              <w14:ligatures w14:val="standardContextual"/>
            </w:rPr>
          </w:pPr>
          <w:hyperlink w:anchor="_Toc138140524" w:history="1">
            <w:r w:rsidR="00EE3A02" w:rsidRPr="009C65E4">
              <w:rPr>
                <w:rStyle w:val="Hyperlink"/>
                <w:noProof/>
              </w:rPr>
              <w:t>6.5.</w:t>
            </w:r>
            <w:r w:rsidR="00EE3A02">
              <w:rPr>
                <w:rFonts w:eastAsiaTheme="minorEastAsia"/>
                <w:noProof/>
                <w:kern w:val="2"/>
                <w:lang w:eastAsia="sl-SI"/>
                <w14:ligatures w14:val="standardContextual"/>
              </w:rPr>
              <w:tab/>
            </w:r>
            <w:r w:rsidR="00EE3A02" w:rsidRPr="009C65E4">
              <w:rPr>
                <w:rStyle w:val="Hyperlink"/>
                <w:noProof/>
              </w:rPr>
              <w:t>Zgodovina deleža dejanske rabe na parceli</w:t>
            </w:r>
            <w:r w:rsidR="00EE3A02">
              <w:rPr>
                <w:noProof/>
                <w:webHidden/>
              </w:rPr>
              <w:tab/>
            </w:r>
            <w:r w:rsidR="00EE3A02">
              <w:rPr>
                <w:noProof/>
                <w:webHidden/>
              </w:rPr>
              <w:fldChar w:fldCharType="begin"/>
            </w:r>
            <w:r w:rsidR="00EE3A02">
              <w:rPr>
                <w:noProof/>
                <w:webHidden/>
              </w:rPr>
              <w:instrText xml:space="preserve"> PAGEREF _Toc138140524 \h </w:instrText>
            </w:r>
            <w:r w:rsidR="00EE3A02">
              <w:rPr>
                <w:noProof/>
                <w:webHidden/>
              </w:rPr>
            </w:r>
            <w:r w:rsidR="00EE3A02">
              <w:rPr>
                <w:noProof/>
                <w:webHidden/>
              </w:rPr>
              <w:fldChar w:fldCharType="separate"/>
            </w:r>
            <w:r w:rsidR="002451FE">
              <w:rPr>
                <w:noProof/>
                <w:webHidden/>
              </w:rPr>
              <w:t>16</w:t>
            </w:r>
            <w:r w:rsidR="00EE3A02">
              <w:rPr>
                <w:noProof/>
                <w:webHidden/>
              </w:rPr>
              <w:fldChar w:fldCharType="end"/>
            </w:r>
          </w:hyperlink>
        </w:p>
        <w:p w14:paraId="5FAC9E38" w14:textId="4C342B80" w:rsidR="00D03F6F" w:rsidRDefault="00D03F6F" w:rsidP="009C6349">
          <w:pPr>
            <w:jc w:val="both"/>
          </w:pPr>
          <w:r>
            <w:rPr>
              <w:b/>
              <w:bCs/>
              <w:noProof/>
            </w:rPr>
            <w:fldChar w:fldCharType="end"/>
          </w:r>
        </w:p>
      </w:sdtContent>
    </w:sdt>
    <w:p w14:paraId="7C3EC573" w14:textId="77777777" w:rsidR="00D03F6F" w:rsidRDefault="00D03F6F" w:rsidP="009C6349">
      <w:pPr>
        <w:jc w:val="both"/>
      </w:pPr>
      <w:r>
        <w:br w:type="page"/>
      </w:r>
    </w:p>
    <w:p w14:paraId="0F29B754" w14:textId="77777777" w:rsidR="00D03F6F" w:rsidRDefault="00D03F6F" w:rsidP="00640493">
      <w:pPr>
        <w:pStyle w:val="Heading1"/>
      </w:pPr>
      <w:bookmarkStart w:id="12" w:name="_Toc138140509"/>
      <w:r>
        <w:lastRenderedPageBreak/>
        <w:t>Uvod</w:t>
      </w:r>
      <w:bookmarkEnd w:id="12"/>
    </w:p>
    <w:p w14:paraId="4E6AD061" w14:textId="5CE78504" w:rsidR="00D03F6F" w:rsidRDefault="00D03F6F" w:rsidP="009C6349">
      <w:pPr>
        <w:jc w:val="both"/>
      </w:pPr>
      <w:r w:rsidRPr="00A24477">
        <w:t xml:space="preserve">Namen dokumenta je specificirati protokol izmenjave podatkov skupne dejanske rabe med Geodetsko upravo Republike Slovenije (GURS) ter upravljavci </w:t>
      </w:r>
      <w:r>
        <w:t xml:space="preserve">matičnih evidenc </w:t>
      </w:r>
      <w:r w:rsidRPr="00A24477">
        <w:t>dejanske rabe</w:t>
      </w:r>
      <w:r w:rsidR="00550D62">
        <w:t xml:space="preserve"> zemljišč</w:t>
      </w:r>
      <w:r w:rsidRPr="00A24477">
        <w:t>, to so: Direkcija za infrastrukturo Republike Slovenije (DRSI), Direkcija za vode Republike Slovenije(DRSV), Ministrstvo za kmetijsko, gozdarstvo in prehrano (MKGP)</w:t>
      </w:r>
      <w:r w:rsidR="00C758B8">
        <w:t xml:space="preserve"> </w:t>
      </w:r>
      <w:r w:rsidR="00C758B8" w:rsidRPr="008D4605">
        <w:t xml:space="preserve">in Ministrstvo za </w:t>
      </w:r>
      <w:r w:rsidR="002451FE">
        <w:t xml:space="preserve">naravne vire </w:t>
      </w:r>
      <w:r w:rsidR="00C758B8" w:rsidRPr="008D4605">
        <w:t>in prostor (M</w:t>
      </w:r>
      <w:r w:rsidR="00DF3947">
        <w:t>NVP</w:t>
      </w:r>
      <w:r w:rsidR="00C758B8" w:rsidRPr="008D4605">
        <w:t>)</w:t>
      </w:r>
      <w:r w:rsidRPr="008D4605">
        <w:t xml:space="preserve">. </w:t>
      </w:r>
      <w:r>
        <w:t>Posamezni upravljavec mora na podlagi Uredbe o dejanskih rabah zemljišč v</w:t>
      </w:r>
      <w:r w:rsidR="00DD327A">
        <w:t>oditi</w:t>
      </w:r>
      <w:r>
        <w:t xml:space="preserve"> matičn</w:t>
      </w:r>
      <w:r w:rsidR="00DD327A">
        <w:t>o</w:t>
      </w:r>
      <w:r>
        <w:t xml:space="preserve"> evidenco za dejansko rabo</w:t>
      </w:r>
      <w:r w:rsidR="00550D62">
        <w:t xml:space="preserve"> zemljišč</w:t>
      </w:r>
      <w:r>
        <w:t>, ki je pod njegovo pristojnostjo.</w:t>
      </w:r>
    </w:p>
    <w:p w14:paraId="72C90249" w14:textId="2F6C5FE5" w:rsidR="00D03F6F" w:rsidRDefault="00D03F6F" w:rsidP="009C6349">
      <w:pPr>
        <w:jc w:val="both"/>
      </w:pPr>
      <w:r>
        <w:t xml:space="preserve">Predmet </w:t>
      </w:r>
      <w:r w:rsidR="008C3F39">
        <w:t>komunikacije je izmenjava</w:t>
      </w:r>
      <w:r>
        <w:t xml:space="preserve"> podatkov:</w:t>
      </w:r>
    </w:p>
    <w:p w14:paraId="125A5936" w14:textId="1745A7A2" w:rsidR="008C3F39" w:rsidRDefault="00D03F6F" w:rsidP="008C3F39">
      <w:pPr>
        <w:pStyle w:val="ListParagraph"/>
        <w:numPr>
          <w:ilvl w:val="0"/>
          <w:numId w:val="4"/>
        </w:numPr>
        <w:jc w:val="both"/>
      </w:pPr>
      <w:r>
        <w:t>Replikacija matičnih evidenc dejanske rabe</w:t>
      </w:r>
      <w:r w:rsidR="00550D62">
        <w:t xml:space="preserve"> zemljišč</w:t>
      </w:r>
    </w:p>
    <w:p w14:paraId="7C4946A4" w14:textId="77777777" w:rsidR="008C3F39" w:rsidRDefault="008C3F39" w:rsidP="009C6349">
      <w:pPr>
        <w:pStyle w:val="ListParagraph"/>
        <w:numPr>
          <w:ilvl w:val="0"/>
          <w:numId w:val="4"/>
        </w:numPr>
        <w:jc w:val="both"/>
      </w:pPr>
      <w:r>
        <w:t>Replikacija rezultatov</w:t>
      </w:r>
    </w:p>
    <w:p w14:paraId="02D32376" w14:textId="66D31B0C" w:rsidR="00D03F6F" w:rsidRDefault="008C3F39" w:rsidP="008C3F39">
      <w:pPr>
        <w:pStyle w:val="ListParagraph"/>
        <w:numPr>
          <w:ilvl w:val="1"/>
          <w:numId w:val="4"/>
        </w:numPr>
        <w:jc w:val="both"/>
      </w:pPr>
      <w:r>
        <w:t xml:space="preserve">Grafični </w:t>
      </w:r>
      <w:r w:rsidR="00D03F6F">
        <w:t>sloj</w:t>
      </w:r>
      <w:r>
        <w:t xml:space="preserve"> skupne</w:t>
      </w:r>
      <w:r w:rsidR="00D03F6F">
        <w:t xml:space="preserve"> dejanske rabe</w:t>
      </w:r>
      <w:r w:rsidR="00550D62">
        <w:t xml:space="preserve"> zemljišč</w:t>
      </w:r>
      <w:r w:rsidR="00D03F6F">
        <w:t xml:space="preserve"> (tabela </w:t>
      </w:r>
      <w:r w:rsidR="00816BE9">
        <w:t>DEJANSKE_RABE</w:t>
      </w:r>
      <w:r w:rsidR="00D03F6F">
        <w:t>)</w:t>
      </w:r>
    </w:p>
    <w:p w14:paraId="6BDE8970" w14:textId="426BFD2E" w:rsidR="00B42FA8" w:rsidRDefault="008C3F39" w:rsidP="008C3F39">
      <w:pPr>
        <w:pStyle w:val="ListParagraph"/>
        <w:numPr>
          <w:ilvl w:val="1"/>
          <w:numId w:val="4"/>
        </w:numPr>
        <w:jc w:val="both"/>
      </w:pPr>
      <w:r>
        <w:t>Grafični s</w:t>
      </w:r>
      <w:r w:rsidR="00B42FA8">
        <w:t xml:space="preserve">loj napak prevzetega sloja dejanske rabe </w:t>
      </w:r>
      <w:r w:rsidR="00550D62">
        <w:t xml:space="preserve">zemljišč </w:t>
      </w:r>
      <w:r w:rsidR="00B42FA8">
        <w:t>(DRABA_PP_NAPAKE)</w:t>
      </w:r>
    </w:p>
    <w:p w14:paraId="79041405" w14:textId="56CF0D53" w:rsidR="00D03F6F" w:rsidRDefault="00D03F6F" w:rsidP="008C3F39">
      <w:pPr>
        <w:pStyle w:val="ListParagraph"/>
        <w:numPr>
          <w:ilvl w:val="1"/>
          <w:numId w:val="4"/>
        </w:numPr>
        <w:jc w:val="both"/>
      </w:pPr>
      <w:r>
        <w:t xml:space="preserve">Delež dejanske rabe na parcelah (tabela </w:t>
      </w:r>
      <w:bookmarkStart w:id="13" w:name="_Hlk127171379"/>
      <w:r w:rsidR="00816BE9">
        <w:t>PARCELE_X_DEJANSKE_RABE</w:t>
      </w:r>
      <w:bookmarkEnd w:id="13"/>
      <w:r>
        <w:t>)</w:t>
      </w:r>
    </w:p>
    <w:p w14:paraId="2C80FFD4" w14:textId="5E75C733" w:rsidR="00D03F6F" w:rsidRDefault="00D03F6F" w:rsidP="008C3F39">
      <w:pPr>
        <w:pStyle w:val="ListParagraph"/>
        <w:numPr>
          <w:ilvl w:val="1"/>
          <w:numId w:val="4"/>
        </w:numPr>
        <w:jc w:val="both"/>
      </w:pPr>
      <w:r>
        <w:t xml:space="preserve">Zgodovina deleža dejanske rabe na parcelah (tabela </w:t>
      </w:r>
      <w:r w:rsidR="00816BE9">
        <w:t>PARCELE_X_DEJANSKE_RABE_H</w:t>
      </w:r>
      <w:r>
        <w:t>)</w:t>
      </w:r>
    </w:p>
    <w:p w14:paraId="6BE323BB" w14:textId="2FAF3086" w:rsidR="00D03F6F" w:rsidRDefault="00D03F6F" w:rsidP="009C6349">
      <w:pPr>
        <w:jc w:val="both"/>
      </w:pPr>
      <w:r>
        <w:t>V nadaljevanju so predstavljeni skrbniki sistema</w:t>
      </w:r>
      <w:r w:rsidR="009D2D9B">
        <w:t>, mesto objave metodologije zajema posamezne dejanske rabe</w:t>
      </w:r>
      <w:r>
        <w:t>, časovna dinamika procesa</w:t>
      </w:r>
      <w:r w:rsidR="00A52040">
        <w:t>,</w:t>
      </w:r>
      <w:r w:rsidR="00B42FA8">
        <w:t xml:space="preserve"> </w:t>
      </w:r>
      <w:r>
        <w:t>načina izmenjave podatkov</w:t>
      </w:r>
      <w:r w:rsidR="00A52040">
        <w:t>, kontrola izvajanja procesov</w:t>
      </w:r>
      <w:r w:rsidR="00B42FA8">
        <w:t xml:space="preserve"> in komunikacija v primeru težav.</w:t>
      </w:r>
    </w:p>
    <w:p w14:paraId="03DEB439" w14:textId="77777777" w:rsidR="00D03F6F" w:rsidRDefault="00D03F6F" w:rsidP="009C6349">
      <w:pPr>
        <w:tabs>
          <w:tab w:val="left" w:pos="1701"/>
        </w:tabs>
        <w:jc w:val="both"/>
      </w:pPr>
      <w:r>
        <w:br w:type="page"/>
      </w:r>
    </w:p>
    <w:p w14:paraId="11B4A8C8" w14:textId="77777777" w:rsidR="00D03F6F" w:rsidRDefault="00D03F6F" w:rsidP="00640493">
      <w:pPr>
        <w:pStyle w:val="Heading1"/>
      </w:pPr>
      <w:bookmarkStart w:id="14" w:name="_Toc138140510"/>
      <w:r>
        <w:lastRenderedPageBreak/>
        <w:t>Kontaktne osebe</w:t>
      </w:r>
      <w:bookmarkEnd w:id="14"/>
    </w:p>
    <w:p w14:paraId="5ABBAB5D" w14:textId="77777777" w:rsidR="00D03F6F" w:rsidRDefault="00D03F6F" w:rsidP="009C6349">
      <w:pPr>
        <w:pStyle w:val="NoSpacing"/>
        <w:jc w:val="both"/>
      </w:pPr>
    </w:p>
    <w:p w14:paraId="6CA9FD27" w14:textId="77777777" w:rsidR="00D03F6F" w:rsidRDefault="00D03F6F" w:rsidP="009C6349">
      <w:pPr>
        <w:pStyle w:val="NoSpacing"/>
        <w:jc w:val="both"/>
        <w:rPr>
          <w:rFonts w:cstheme="minorHAnsi"/>
        </w:rPr>
      </w:pPr>
      <w:r w:rsidRPr="00924DEE">
        <w:rPr>
          <w:rFonts w:cstheme="minorHAnsi"/>
          <w:b/>
          <w:bCs/>
        </w:rPr>
        <w:t>GURS</w:t>
      </w:r>
    </w:p>
    <w:p w14:paraId="5061B05C" w14:textId="77777777" w:rsidR="00D03F6F" w:rsidRDefault="00D03F6F" w:rsidP="009C6349">
      <w:pPr>
        <w:pStyle w:val="NoSpacing"/>
        <w:jc w:val="both"/>
        <w:rPr>
          <w:rFonts w:cstheme="minorHAnsi"/>
        </w:rPr>
      </w:pPr>
      <w:r w:rsidRPr="000A57AE">
        <w:rPr>
          <w:rFonts w:cstheme="minorHAnsi"/>
        </w:rPr>
        <w:t>Vsebinski skrbnik</w:t>
      </w:r>
      <w:r>
        <w:rPr>
          <w:rFonts w:cstheme="minorHAnsi"/>
        </w:rPr>
        <w:t xml:space="preserve"> GURS</w:t>
      </w:r>
      <w:r w:rsidRPr="000A57AE">
        <w:rPr>
          <w:rFonts w:cstheme="minorHAnsi"/>
        </w:rPr>
        <w:t xml:space="preserve">: Matevž Ahlin </w:t>
      </w:r>
      <w:r>
        <w:rPr>
          <w:rFonts w:cstheme="minorHAnsi"/>
        </w:rPr>
        <w:t>[</w:t>
      </w:r>
      <w:r w:rsidRPr="00924DEE">
        <w:t>matevz.ahlin@gov.si</w:t>
      </w:r>
      <w:r>
        <w:rPr>
          <w:rFonts w:cstheme="minorHAnsi"/>
        </w:rPr>
        <w:t>]</w:t>
      </w:r>
    </w:p>
    <w:p w14:paraId="4EB7A88A" w14:textId="5B06F856" w:rsidR="00D03F6F" w:rsidRDefault="00D03F6F" w:rsidP="009C6349">
      <w:pPr>
        <w:pStyle w:val="NoSpacing"/>
        <w:ind w:left="1416" w:firstLine="708"/>
        <w:jc w:val="both"/>
        <w:rPr>
          <w:rFonts w:cstheme="minorHAnsi"/>
        </w:rPr>
      </w:pPr>
      <w:r>
        <w:rPr>
          <w:rFonts w:cstheme="minorHAnsi"/>
        </w:rPr>
        <w:t xml:space="preserve"> </w:t>
      </w:r>
      <w:r w:rsidRPr="000A57AE">
        <w:rPr>
          <w:rFonts w:cstheme="minorHAnsi"/>
        </w:rPr>
        <w:t xml:space="preserve">Bernarda Berden </w:t>
      </w:r>
      <w:r>
        <w:rPr>
          <w:rFonts w:cstheme="minorHAnsi"/>
        </w:rPr>
        <w:t>[</w:t>
      </w:r>
      <w:r w:rsidRPr="00924DEE">
        <w:t>Bernarda.Berden@gov.si</w:t>
      </w:r>
      <w:r>
        <w:rPr>
          <w:rFonts w:cstheme="minorHAnsi"/>
        </w:rPr>
        <w:t>]</w:t>
      </w:r>
      <w:r w:rsidRPr="000A57AE">
        <w:rPr>
          <w:rFonts w:cstheme="minorHAnsi"/>
        </w:rPr>
        <w:t xml:space="preserve"> </w:t>
      </w:r>
    </w:p>
    <w:p w14:paraId="76C99E48" w14:textId="77777777" w:rsidR="00D03F6F" w:rsidRPr="000A57AE" w:rsidRDefault="00D03F6F" w:rsidP="009C6349">
      <w:pPr>
        <w:pStyle w:val="NoSpacing"/>
        <w:jc w:val="both"/>
        <w:rPr>
          <w:rFonts w:cstheme="minorHAnsi"/>
        </w:rPr>
      </w:pPr>
    </w:p>
    <w:p w14:paraId="77B16D91" w14:textId="1A8D7BB6" w:rsidR="00D03F6F" w:rsidRDefault="00D03F6F" w:rsidP="00982B4A">
      <w:pPr>
        <w:pStyle w:val="NoSpacing"/>
        <w:jc w:val="both"/>
        <w:rPr>
          <w:rFonts w:cstheme="minorHAnsi"/>
        </w:rPr>
      </w:pPr>
      <w:r>
        <w:rPr>
          <w:rFonts w:cstheme="minorHAnsi"/>
        </w:rPr>
        <w:t>Informacijski skrbnik GURS:</w:t>
      </w:r>
      <w:r w:rsidRPr="00964AC7">
        <w:rPr>
          <w:rFonts w:cstheme="minorHAnsi"/>
        </w:rPr>
        <w:t xml:space="preserve"> </w:t>
      </w:r>
      <w:r>
        <w:rPr>
          <w:rFonts w:cstheme="minorHAnsi"/>
        </w:rPr>
        <w:t>Iztok Fojkar [</w:t>
      </w:r>
      <w:hyperlink r:id="rId8" w:history="1">
        <w:r w:rsidRPr="00924DEE">
          <w:t>Iztok.Fojkar@gov.si</w:t>
        </w:r>
      </w:hyperlink>
      <w:r>
        <w:t>]</w:t>
      </w:r>
    </w:p>
    <w:p w14:paraId="6CC54A0F" w14:textId="77777777" w:rsidR="00D03F6F" w:rsidRPr="00924DEE" w:rsidRDefault="00D03F6F" w:rsidP="009C6349">
      <w:pPr>
        <w:pStyle w:val="NoSpacing"/>
        <w:jc w:val="both"/>
        <w:rPr>
          <w:rFonts w:cstheme="minorHAnsi"/>
        </w:rPr>
      </w:pPr>
    </w:p>
    <w:p w14:paraId="67B7215A" w14:textId="5BD6FC72" w:rsidR="00D03F6F" w:rsidRDefault="00D03F6F" w:rsidP="009C6349">
      <w:pPr>
        <w:pStyle w:val="NoSpacing"/>
        <w:jc w:val="both"/>
        <w:rPr>
          <w:rStyle w:val="Hyperlink"/>
        </w:rPr>
      </w:pPr>
      <w:r>
        <w:t>Informacijsk</w:t>
      </w:r>
      <w:r w:rsidR="00C758B8">
        <w:t>i</w:t>
      </w:r>
      <w:r>
        <w:t xml:space="preserve"> skrbnik aplikacije: Uroš Rok Drnovšek [</w:t>
      </w:r>
      <w:r w:rsidRPr="00924DEE">
        <w:t>podpora.dv21@gmail.com</w:t>
      </w:r>
      <w:r>
        <w:t>]</w:t>
      </w:r>
    </w:p>
    <w:p w14:paraId="778755EE" w14:textId="1AF94FE4" w:rsidR="00D03F6F" w:rsidRDefault="00D03F6F" w:rsidP="009C6349">
      <w:pPr>
        <w:pStyle w:val="NoSpacing"/>
        <w:ind w:left="2832"/>
        <w:jc w:val="both"/>
        <w:rPr>
          <w:rFonts w:cstheme="minorHAnsi"/>
        </w:rPr>
      </w:pPr>
      <w:r w:rsidRPr="00924DEE">
        <w:rPr>
          <w:rFonts w:cstheme="minorHAnsi"/>
        </w:rPr>
        <w:t xml:space="preserve">Alen Šraj </w:t>
      </w:r>
      <w:r>
        <w:rPr>
          <w:rFonts w:cstheme="minorHAnsi"/>
        </w:rPr>
        <w:t>[</w:t>
      </w:r>
      <w:r w:rsidRPr="00924DEE">
        <w:t>alen.sraj@igea.si</w:t>
      </w:r>
      <w:r>
        <w:rPr>
          <w:rFonts w:cstheme="minorHAnsi"/>
        </w:rPr>
        <w:t>]</w:t>
      </w:r>
    </w:p>
    <w:p w14:paraId="1DF87C4E" w14:textId="77777777" w:rsidR="00D03F6F" w:rsidRPr="00924DEE" w:rsidRDefault="00D03F6F" w:rsidP="009C6349">
      <w:pPr>
        <w:spacing w:after="0" w:line="276" w:lineRule="auto"/>
        <w:jc w:val="both"/>
        <w:rPr>
          <w:rFonts w:cstheme="minorHAnsi"/>
        </w:rPr>
      </w:pPr>
    </w:p>
    <w:p w14:paraId="60C58517" w14:textId="77777777" w:rsidR="00D03F6F" w:rsidRDefault="00D03F6F" w:rsidP="009C6349">
      <w:pPr>
        <w:pStyle w:val="NoSpacing"/>
        <w:jc w:val="both"/>
      </w:pPr>
      <w:r w:rsidRPr="00924DEE">
        <w:rPr>
          <w:b/>
          <w:bCs/>
        </w:rPr>
        <w:t>DRSI</w:t>
      </w:r>
    </w:p>
    <w:p w14:paraId="148FAB82" w14:textId="38E6C0FF" w:rsidR="00D03F6F" w:rsidRDefault="00D03F6F" w:rsidP="0020494E">
      <w:pPr>
        <w:pStyle w:val="NoSpacing"/>
        <w:jc w:val="both"/>
        <w:rPr>
          <w:rFonts w:cstheme="minorHAnsi"/>
        </w:rPr>
      </w:pPr>
      <w:r>
        <w:rPr>
          <w:rFonts w:cstheme="minorHAnsi"/>
        </w:rPr>
        <w:t>V</w:t>
      </w:r>
      <w:r w:rsidRPr="002F0216">
        <w:rPr>
          <w:rFonts w:cstheme="minorHAnsi"/>
        </w:rPr>
        <w:t>sebinski skrbnik</w:t>
      </w:r>
      <w:r>
        <w:rPr>
          <w:rFonts w:cstheme="minorHAnsi"/>
        </w:rPr>
        <w:t xml:space="preserve">: </w:t>
      </w:r>
      <w:r w:rsidRPr="002F0216">
        <w:rPr>
          <w:rFonts w:cstheme="minorHAnsi"/>
        </w:rPr>
        <w:t>Anton Švigelj</w:t>
      </w:r>
      <w:r>
        <w:rPr>
          <w:rFonts w:cstheme="minorHAnsi"/>
        </w:rPr>
        <w:t xml:space="preserve"> [</w:t>
      </w:r>
      <w:r w:rsidRPr="002F0216">
        <w:rPr>
          <w:rFonts w:cstheme="minorHAnsi"/>
        </w:rPr>
        <w:t>Anton.Svigelj@gov.si</w:t>
      </w:r>
      <w:r>
        <w:rPr>
          <w:rFonts w:cstheme="minorHAnsi"/>
        </w:rPr>
        <w:t>]</w:t>
      </w:r>
    </w:p>
    <w:p w14:paraId="0786C89D" w14:textId="06CD548A" w:rsidR="00DF3947" w:rsidRDefault="00DF3947" w:rsidP="0020494E">
      <w:pPr>
        <w:pStyle w:val="NoSpacing"/>
        <w:jc w:val="both"/>
        <w:rPr>
          <w:rFonts w:cstheme="minorHAnsi"/>
        </w:rPr>
      </w:pPr>
      <w:r>
        <w:rPr>
          <w:rFonts w:cstheme="minorHAnsi"/>
        </w:rPr>
        <w:tab/>
      </w:r>
      <w:r>
        <w:rPr>
          <w:rFonts w:cstheme="minorHAnsi"/>
        </w:rPr>
        <w:tab/>
        <w:t xml:space="preserve">    Rok Urbanija [Rok.Urbanija@gov.si]</w:t>
      </w:r>
    </w:p>
    <w:p w14:paraId="66B36022" w14:textId="29A4713F" w:rsidR="00D03F6F" w:rsidRDefault="00D03F6F" w:rsidP="009C6349">
      <w:pPr>
        <w:pStyle w:val="NoSpacing"/>
        <w:jc w:val="both"/>
        <w:rPr>
          <w:rFonts w:cstheme="minorHAnsi"/>
        </w:rPr>
      </w:pPr>
      <w:r>
        <w:rPr>
          <w:rFonts w:cstheme="minorHAnsi"/>
        </w:rPr>
        <w:t>I</w:t>
      </w:r>
      <w:r w:rsidRPr="002F0216">
        <w:rPr>
          <w:rFonts w:cstheme="minorHAnsi"/>
        </w:rPr>
        <w:t>nformacijski skrbnik baze</w:t>
      </w:r>
      <w:r>
        <w:rPr>
          <w:rFonts w:cstheme="minorHAnsi"/>
        </w:rPr>
        <w:t>:</w:t>
      </w:r>
      <w:r w:rsidRPr="002F0216">
        <w:rPr>
          <w:rFonts w:cstheme="minorHAnsi"/>
        </w:rPr>
        <w:t xml:space="preserve"> Matjaž Habič</w:t>
      </w:r>
      <w:r>
        <w:rPr>
          <w:rFonts w:cstheme="minorHAnsi"/>
        </w:rPr>
        <w:t xml:space="preserve"> [</w:t>
      </w:r>
      <w:r w:rsidRPr="002F0216">
        <w:rPr>
          <w:rFonts w:cstheme="minorHAnsi"/>
        </w:rPr>
        <w:t>matjaz.habic@igea.si</w:t>
      </w:r>
      <w:r>
        <w:rPr>
          <w:rFonts w:cstheme="minorHAnsi"/>
        </w:rPr>
        <w:t>]</w:t>
      </w:r>
    </w:p>
    <w:p w14:paraId="24994FA3" w14:textId="79CEC6DC" w:rsidR="00231EA2" w:rsidRDefault="00231EA2" w:rsidP="00231EA2">
      <w:pPr>
        <w:pStyle w:val="NoSpacing"/>
        <w:ind w:firstLine="2268"/>
        <w:jc w:val="both"/>
        <w:rPr>
          <w:rFonts w:cstheme="minorHAnsi"/>
        </w:rPr>
      </w:pPr>
      <w:r>
        <w:rPr>
          <w:rFonts w:cstheme="minorHAnsi"/>
        </w:rPr>
        <w:t xml:space="preserve">   </w:t>
      </w:r>
      <w:r w:rsidRPr="00231EA2">
        <w:rPr>
          <w:rFonts w:cstheme="minorHAnsi"/>
        </w:rPr>
        <w:t xml:space="preserve">Tomaž Zajc </w:t>
      </w:r>
      <w:r>
        <w:rPr>
          <w:rFonts w:cstheme="minorHAnsi"/>
        </w:rPr>
        <w:t>[</w:t>
      </w:r>
      <w:r w:rsidRPr="00231EA2">
        <w:rPr>
          <w:rFonts w:cstheme="minorHAnsi"/>
        </w:rPr>
        <w:t>draba@igea.si</w:t>
      </w:r>
      <w:r>
        <w:rPr>
          <w:rFonts w:cstheme="minorHAnsi"/>
        </w:rPr>
        <w:t>]</w:t>
      </w:r>
    </w:p>
    <w:p w14:paraId="6FAA4346" w14:textId="70FC175F" w:rsidR="00463AA6" w:rsidRDefault="009D2D9B" w:rsidP="009D2D9B">
      <w:pPr>
        <w:pStyle w:val="NoSpacing"/>
        <w:rPr>
          <w:rFonts w:cstheme="minorHAnsi"/>
        </w:rPr>
      </w:pPr>
      <w:r>
        <w:rPr>
          <w:rFonts w:cstheme="minorHAnsi"/>
        </w:rPr>
        <w:t>Povezav</w:t>
      </w:r>
      <w:r w:rsidR="0032792C">
        <w:rPr>
          <w:rFonts w:cstheme="minorHAnsi"/>
        </w:rPr>
        <w:t>a</w:t>
      </w:r>
      <w:r>
        <w:rPr>
          <w:rFonts w:cstheme="minorHAnsi"/>
        </w:rPr>
        <w:t xml:space="preserve"> do metodologije evidentiranja dejanske rabe</w:t>
      </w:r>
      <w:r w:rsidRPr="009D2D9B">
        <w:rPr>
          <w:rFonts w:cstheme="minorHAnsi"/>
        </w:rPr>
        <w:t>:</w:t>
      </w:r>
      <w:r>
        <w:rPr>
          <w:rFonts w:cstheme="minorHAnsi"/>
        </w:rPr>
        <w:t xml:space="preserve"> </w:t>
      </w:r>
    </w:p>
    <w:p w14:paraId="6B80E1D9" w14:textId="28D214A6" w:rsidR="009D2D9B" w:rsidRDefault="0020622F" w:rsidP="009D2D9B">
      <w:pPr>
        <w:pStyle w:val="NoSpacing"/>
        <w:rPr>
          <w:rFonts w:cstheme="minorHAnsi"/>
        </w:rPr>
      </w:pPr>
      <w:hyperlink r:id="rId9" w:history="1">
        <w:r w:rsidR="002A1F84" w:rsidRPr="006767DB">
          <w:rPr>
            <w:rStyle w:val="Hyperlink"/>
            <w:rFonts w:cstheme="minorHAnsi"/>
          </w:rPr>
          <w:t>https://www.gov.si/teme/dejanska-raba-zemljisc-javne-cestne-in-zelezniske-infrastrukture/</w:t>
        </w:r>
      </w:hyperlink>
    </w:p>
    <w:p w14:paraId="660040A5" w14:textId="77777777" w:rsidR="009D2D9B" w:rsidRDefault="009D2D9B" w:rsidP="009C6349">
      <w:pPr>
        <w:pStyle w:val="NoSpacing"/>
        <w:jc w:val="both"/>
        <w:rPr>
          <w:b/>
          <w:bCs/>
        </w:rPr>
      </w:pPr>
    </w:p>
    <w:p w14:paraId="4DF0344E" w14:textId="77777777" w:rsidR="00D03F6F" w:rsidRDefault="00D03F6F" w:rsidP="009C6349">
      <w:pPr>
        <w:pStyle w:val="NoSpacing"/>
        <w:jc w:val="both"/>
      </w:pPr>
      <w:r w:rsidRPr="00924DEE">
        <w:rPr>
          <w:b/>
          <w:bCs/>
        </w:rPr>
        <w:t>DRSV</w:t>
      </w:r>
    </w:p>
    <w:p w14:paraId="13137200" w14:textId="36A00221" w:rsidR="00D03F6F" w:rsidRDefault="00D03F6F" w:rsidP="009C6349">
      <w:pPr>
        <w:pStyle w:val="NoSpacing"/>
        <w:jc w:val="both"/>
      </w:pPr>
      <w:r>
        <w:t xml:space="preserve">Vsebinski skrbnik: Urška Kušar </w:t>
      </w:r>
      <w:r w:rsidR="00423E63">
        <w:t>[</w:t>
      </w:r>
      <w:r w:rsidR="00C22F56">
        <w:t>u</w:t>
      </w:r>
      <w:r>
        <w:t>rska.Kusar@gov.si</w:t>
      </w:r>
      <w:r w:rsidR="00423E63">
        <w:t>]</w:t>
      </w:r>
    </w:p>
    <w:p w14:paraId="6D2F51F3" w14:textId="1432121C" w:rsidR="007F37D2" w:rsidRDefault="00D03F6F" w:rsidP="007F37D2">
      <w:pPr>
        <w:pStyle w:val="NoSpacing"/>
        <w:jc w:val="both"/>
      </w:pPr>
      <w:r>
        <w:t>Informacijs</w:t>
      </w:r>
      <w:r w:rsidR="001D31AF">
        <w:t>ki</w:t>
      </w:r>
      <w:r>
        <w:t xml:space="preserve"> skrbni</w:t>
      </w:r>
      <w:r w:rsidR="001D31AF">
        <w:t>k</w:t>
      </w:r>
      <w:r>
        <w:t xml:space="preserve"> baze: </w:t>
      </w:r>
      <w:r w:rsidR="00E524B6" w:rsidRPr="0020494E">
        <w:t xml:space="preserve">Maja Kregar </w:t>
      </w:r>
      <w:r w:rsidR="00C22F56">
        <w:t>[</w:t>
      </w:r>
      <w:hyperlink r:id="rId10" w:history="1">
        <w:r w:rsidR="00E524B6" w:rsidRPr="0020494E">
          <w:t>maja.kregar@gov.si</w:t>
        </w:r>
      </w:hyperlink>
      <w:r w:rsidR="00C22F56">
        <w:t>]</w:t>
      </w:r>
    </w:p>
    <w:p w14:paraId="58F0F41B" w14:textId="3F8C064E" w:rsidR="007F37D2" w:rsidRDefault="007F37D2" w:rsidP="007F37D2">
      <w:pPr>
        <w:pStyle w:val="NoSpacing"/>
        <w:ind w:left="2410"/>
        <w:jc w:val="both"/>
      </w:pPr>
      <w:r>
        <w:t xml:space="preserve">Dominik Fajdiga </w:t>
      </w:r>
      <w:r w:rsidR="00423E63">
        <w:t>[</w:t>
      </w:r>
      <w:r>
        <w:t>dominik.fajdiga@gis.si</w:t>
      </w:r>
      <w:r w:rsidR="00423E63">
        <w:t>]</w:t>
      </w:r>
    </w:p>
    <w:p w14:paraId="2DBE6F31" w14:textId="774C025A" w:rsidR="009D2D9B" w:rsidRDefault="009D2D9B" w:rsidP="009D2D9B">
      <w:pPr>
        <w:pStyle w:val="NoSpacing"/>
        <w:rPr>
          <w:rFonts w:cstheme="minorHAnsi"/>
        </w:rPr>
      </w:pPr>
      <w:r>
        <w:rPr>
          <w:rFonts w:cstheme="minorHAnsi"/>
        </w:rPr>
        <w:t>Povezav</w:t>
      </w:r>
      <w:r w:rsidR="0032792C">
        <w:rPr>
          <w:rFonts w:cstheme="minorHAnsi"/>
        </w:rPr>
        <w:t>a</w:t>
      </w:r>
      <w:r>
        <w:rPr>
          <w:rFonts w:cstheme="minorHAnsi"/>
        </w:rPr>
        <w:t xml:space="preserve"> do metodologije evidentiranja dejanske rabe</w:t>
      </w:r>
      <w:r w:rsidRPr="009D2D9B">
        <w:rPr>
          <w:rFonts w:cstheme="minorHAnsi"/>
        </w:rPr>
        <w:t>:</w:t>
      </w:r>
      <w:r>
        <w:rPr>
          <w:rFonts w:cstheme="minorHAnsi"/>
        </w:rPr>
        <w:t xml:space="preserve"> </w:t>
      </w:r>
    </w:p>
    <w:p w14:paraId="35075FA1" w14:textId="77298074" w:rsidR="00D03F6F" w:rsidRDefault="0020622F" w:rsidP="009C6349">
      <w:pPr>
        <w:pStyle w:val="NoSpacing"/>
        <w:jc w:val="both"/>
        <w:rPr>
          <w:rFonts w:cstheme="minorHAnsi"/>
        </w:rPr>
      </w:pPr>
      <w:hyperlink r:id="rId11" w:history="1">
        <w:r w:rsidR="00E524B6">
          <w:rPr>
            <w:rStyle w:val="Hyperlink"/>
            <w:rFonts w:ascii="Arial" w:hAnsi="Arial" w:cs="Arial"/>
            <w:sz w:val="20"/>
            <w:szCs w:val="20"/>
          </w:rPr>
          <w:t>http://www.evode.gov.si/fileadmin/user_upload/EHVZ/Metodologija_EHVZ_v304_2021_04_14a.pdf</w:t>
        </w:r>
      </w:hyperlink>
      <w:r w:rsidR="00E524B6">
        <w:t xml:space="preserve"> </w:t>
      </w:r>
      <w:r w:rsidR="00E524B6">
        <w:br/>
      </w:r>
    </w:p>
    <w:p w14:paraId="76EC84D1" w14:textId="77777777" w:rsidR="00D03F6F" w:rsidRDefault="00D03F6F" w:rsidP="009C6349">
      <w:pPr>
        <w:pStyle w:val="NoSpacing"/>
        <w:jc w:val="both"/>
      </w:pPr>
      <w:r w:rsidRPr="00924DEE">
        <w:rPr>
          <w:b/>
          <w:bCs/>
        </w:rPr>
        <w:t>MKGP</w:t>
      </w:r>
    </w:p>
    <w:p w14:paraId="6AB04441" w14:textId="77777777" w:rsidR="00D03F6F" w:rsidRPr="009F433E" w:rsidRDefault="00D03F6F" w:rsidP="009C6349">
      <w:pPr>
        <w:pStyle w:val="NoSpacing"/>
        <w:jc w:val="both"/>
      </w:pPr>
      <w:r w:rsidRPr="009F433E">
        <w:t>Vsebinski skrbnik: Alenka Rotter [alenka.rotter@gov.si]</w:t>
      </w:r>
      <w:r w:rsidRPr="009F433E">
        <w:tab/>
      </w:r>
    </w:p>
    <w:p w14:paraId="0737550C" w14:textId="0FF7A287" w:rsidR="00D03F6F" w:rsidRDefault="00D03F6F" w:rsidP="009C6349">
      <w:pPr>
        <w:pStyle w:val="NoSpacing"/>
        <w:jc w:val="both"/>
      </w:pPr>
      <w:r w:rsidRPr="009F433E">
        <w:t>Informacijski skrbnik: Tine Petkovšek [tine.petkov</w:t>
      </w:r>
      <w:r>
        <w:t>s</w:t>
      </w:r>
      <w:r w:rsidRPr="009F433E">
        <w:t>ek@gov.si]</w:t>
      </w:r>
    </w:p>
    <w:p w14:paraId="2A22DB54" w14:textId="087B6B8B" w:rsidR="00CD7AD5" w:rsidRDefault="00CD7AD5" w:rsidP="00CD7AD5">
      <w:pPr>
        <w:pStyle w:val="NoSpacing"/>
        <w:ind w:left="1985"/>
        <w:jc w:val="both"/>
      </w:pPr>
      <w:bookmarkStart w:id="15" w:name="_Hlk51572715"/>
      <w:r>
        <w:t>MKGP [</w:t>
      </w:r>
      <w:r w:rsidRPr="00CD7AD5">
        <w:t>raba.mkgp@gov.si</w:t>
      </w:r>
      <w:r>
        <w:t>]</w:t>
      </w:r>
    </w:p>
    <w:bookmarkEnd w:id="15"/>
    <w:p w14:paraId="4E185273" w14:textId="2483F396" w:rsidR="009D2D9B" w:rsidRDefault="0088377B" w:rsidP="00463AA6">
      <w:pPr>
        <w:pStyle w:val="NoSpacing"/>
      </w:pPr>
      <w:r>
        <w:rPr>
          <w:rFonts w:cstheme="minorHAnsi"/>
        </w:rPr>
        <w:t>Povezav</w:t>
      </w:r>
      <w:r w:rsidR="0032792C">
        <w:rPr>
          <w:rFonts w:cstheme="minorHAnsi"/>
        </w:rPr>
        <w:t>a</w:t>
      </w:r>
      <w:r>
        <w:rPr>
          <w:rFonts w:cstheme="minorHAnsi"/>
        </w:rPr>
        <w:t xml:space="preserve"> do metodologije evidentiranja dejanske rabe</w:t>
      </w:r>
      <w:r w:rsidRPr="009D2D9B">
        <w:rPr>
          <w:rFonts w:cstheme="minorHAnsi"/>
        </w:rPr>
        <w:t>:</w:t>
      </w:r>
      <w:r>
        <w:rPr>
          <w:rFonts w:cstheme="minorHAnsi"/>
        </w:rPr>
        <w:t xml:space="preserve"> </w:t>
      </w:r>
      <w:hyperlink r:id="rId12" w:history="1">
        <w:r w:rsidR="00463AA6" w:rsidRPr="006767DB">
          <w:rPr>
            <w:rStyle w:val="Hyperlink"/>
          </w:rPr>
          <w:t>https://rkg.gov.si/vstop/</w:t>
        </w:r>
      </w:hyperlink>
    </w:p>
    <w:p w14:paraId="70C66242" w14:textId="77777777" w:rsidR="00D03F6F" w:rsidRDefault="00D03F6F" w:rsidP="009C6349">
      <w:pPr>
        <w:pStyle w:val="NoSpacing"/>
        <w:jc w:val="both"/>
        <w:rPr>
          <w:rFonts w:cstheme="minorHAnsi"/>
        </w:rPr>
      </w:pPr>
    </w:p>
    <w:p w14:paraId="620B9DAB" w14:textId="77777777" w:rsidR="00923171" w:rsidRPr="00924DEE" w:rsidRDefault="00923171" w:rsidP="00923171">
      <w:pPr>
        <w:pStyle w:val="NoSpacing"/>
        <w:jc w:val="both"/>
        <w:rPr>
          <w:b/>
          <w:bCs/>
        </w:rPr>
      </w:pPr>
      <w:r w:rsidRPr="00924DEE">
        <w:rPr>
          <w:b/>
          <w:bCs/>
        </w:rPr>
        <w:t>M</w:t>
      </w:r>
      <w:r>
        <w:rPr>
          <w:b/>
          <w:bCs/>
        </w:rPr>
        <w:t>NVP</w:t>
      </w:r>
    </w:p>
    <w:p w14:paraId="73F86EE4" w14:textId="77777777" w:rsidR="00D03F6F" w:rsidRDefault="00D03F6F" w:rsidP="009C6349">
      <w:pPr>
        <w:pStyle w:val="NoSpacing"/>
        <w:jc w:val="both"/>
      </w:pPr>
      <w:r>
        <w:t>Vsebinski skrbnik: Damjan Doler [damjan.doler1@gov.si]</w:t>
      </w:r>
    </w:p>
    <w:p w14:paraId="1CC32381" w14:textId="77777777" w:rsidR="00D03F6F" w:rsidRDefault="00D03F6F" w:rsidP="009C6349">
      <w:pPr>
        <w:pStyle w:val="NoSpacing"/>
        <w:jc w:val="both"/>
      </w:pPr>
      <w:r>
        <w:t>Informacijski skrbnik baze: Vinko Podobnik [vinko.podobnik@igea.si]</w:t>
      </w:r>
    </w:p>
    <w:p w14:paraId="0535DD50" w14:textId="106CD02D" w:rsidR="00D03F6F" w:rsidRDefault="00D03F6F" w:rsidP="009C6349">
      <w:pPr>
        <w:pStyle w:val="NoSpacing"/>
        <w:ind w:left="1416" w:firstLine="708"/>
        <w:jc w:val="both"/>
      </w:pPr>
      <w:r>
        <w:t xml:space="preserve">      Toni Golobič [toni.golobic@gov.si]</w:t>
      </w:r>
    </w:p>
    <w:p w14:paraId="397B0D5D" w14:textId="1773888C" w:rsidR="00463AA6" w:rsidRDefault="00463AA6" w:rsidP="00463AA6">
      <w:pPr>
        <w:pStyle w:val="NoSpacing"/>
      </w:pPr>
      <w:r>
        <w:rPr>
          <w:rFonts w:cstheme="minorHAnsi"/>
        </w:rPr>
        <w:t>Povezav</w:t>
      </w:r>
      <w:r w:rsidR="0032792C">
        <w:rPr>
          <w:rFonts w:cstheme="minorHAnsi"/>
        </w:rPr>
        <w:t>a</w:t>
      </w:r>
      <w:r>
        <w:rPr>
          <w:rFonts w:cstheme="minorHAnsi"/>
        </w:rPr>
        <w:t xml:space="preserve"> do metodologije evidentiranja dejanske rabe</w:t>
      </w:r>
      <w:r w:rsidRPr="009D2D9B">
        <w:rPr>
          <w:rFonts w:cstheme="minorHAnsi"/>
        </w:rPr>
        <w:t>:</w:t>
      </w:r>
      <w:r>
        <w:rPr>
          <w:rFonts w:cstheme="minorHAnsi"/>
        </w:rPr>
        <w:t xml:space="preserve"> </w:t>
      </w:r>
      <w:hyperlink r:id="rId13" w:history="1">
        <w:r w:rsidR="002A1F84" w:rsidRPr="006767DB">
          <w:rPr>
            <w:rStyle w:val="Hyperlink"/>
          </w:rPr>
          <w:t>http://www.pis.gov.si/</w:t>
        </w:r>
      </w:hyperlink>
    </w:p>
    <w:p w14:paraId="581BABB8" w14:textId="77777777" w:rsidR="002A1F84" w:rsidRDefault="002A1F84" w:rsidP="00463AA6">
      <w:pPr>
        <w:pStyle w:val="NoSpacing"/>
      </w:pPr>
    </w:p>
    <w:p w14:paraId="4AD4CBFD" w14:textId="77777777" w:rsidR="00463AA6" w:rsidRDefault="00463AA6" w:rsidP="00463AA6">
      <w:pPr>
        <w:pStyle w:val="NoSpacing"/>
      </w:pPr>
    </w:p>
    <w:p w14:paraId="5E397772" w14:textId="77777777" w:rsidR="00D03F6F" w:rsidRDefault="00D03F6F" w:rsidP="009C6349">
      <w:pPr>
        <w:jc w:val="both"/>
      </w:pPr>
    </w:p>
    <w:p w14:paraId="5DA8417B" w14:textId="77777777" w:rsidR="00D03F6F" w:rsidRDefault="00D03F6F" w:rsidP="009C6349">
      <w:pPr>
        <w:jc w:val="both"/>
      </w:pPr>
    </w:p>
    <w:p w14:paraId="1AE4E932" w14:textId="77777777" w:rsidR="00D03F6F" w:rsidRDefault="00D03F6F" w:rsidP="009C6349">
      <w:pPr>
        <w:jc w:val="both"/>
      </w:pPr>
      <w:r>
        <w:br w:type="page"/>
      </w:r>
    </w:p>
    <w:p w14:paraId="5AD2F103" w14:textId="5D9903EF" w:rsidR="00D03F6F" w:rsidRPr="00640493" w:rsidRDefault="00D03F6F" w:rsidP="00640493">
      <w:pPr>
        <w:pStyle w:val="Heading1"/>
      </w:pPr>
      <w:bookmarkStart w:id="16" w:name="_Toc138140511"/>
      <w:r w:rsidRPr="00640493">
        <w:lastRenderedPageBreak/>
        <w:t>Replikacija podatkov matičnih evidenc</w:t>
      </w:r>
      <w:r w:rsidR="008F3DB0" w:rsidRPr="00640493">
        <w:t xml:space="preserve"> in kontrola podatkov</w:t>
      </w:r>
      <w:bookmarkEnd w:id="16"/>
    </w:p>
    <w:p w14:paraId="6974F5BA" w14:textId="40CFA239" w:rsidR="00D03F6F" w:rsidRDefault="00D03F6F" w:rsidP="009C6349">
      <w:pPr>
        <w:jc w:val="both"/>
      </w:pPr>
      <w:r>
        <w:t xml:space="preserve">Podatki matičnih evidenc se prevzemajo vsak vikend, kjer se procedura za prevzem prve matične evidence sproži v soboto ob 0:00. Ob </w:t>
      </w:r>
      <w:r w:rsidR="00640493">
        <w:t>8</w:t>
      </w:r>
      <w:r>
        <w:t>:00 je predviden</w:t>
      </w:r>
      <w:r w:rsidR="00556483">
        <w:t>o</w:t>
      </w:r>
      <w:r>
        <w:t xml:space="preserve"> avtomatsko elektronsko sporočilo, ki vsebuje podatke o opravljeni replikaciji in je sestavljen iz dveh sklopov (primer prikazuje prenos podatkov poseljenih zemljišč). Elektronsko sporočilo prejmejo skrbniki posameznega resorja in vsi skrbniki Geodetske uprave.</w:t>
      </w:r>
    </w:p>
    <w:p w14:paraId="44DDA631" w14:textId="77777777" w:rsidR="00944F7C" w:rsidRDefault="00944F7C" w:rsidP="00944F7C">
      <w:pPr>
        <w:jc w:val="both"/>
      </w:pPr>
      <w:r>
        <w:t>Po prevzemu podatkov, GURS izvede kontrolo nad podatki. Izvajajo se kontrole, ki so razdeljene v 5 sklopov:</w:t>
      </w:r>
    </w:p>
    <w:p w14:paraId="063D826A" w14:textId="77777777" w:rsidR="00944F7C" w:rsidRDefault="00944F7C" w:rsidP="00944F7C">
      <w:pPr>
        <w:pStyle w:val="ListParagraph"/>
        <w:numPr>
          <w:ilvl w:val="0"/>
          <w:numId w:val="11"/>
        </w:numPr>
        <w:jc w:val="both"/>
      </w:pPr>
      <w:r>
        <w:t>DR.01 - Geometrijske kontrole</w:t>
      </w:r>
    </w:p>
    <w:p w14:paraId="00C0E378" w14:textId="77777777" w:rsidR="00944F7C" w:rsidRDefault="00944F7C" w:rsidP="00944F7C">
      <w:pPr>
        <w:pStyle w:val="ListParagraph"/>
        <w:numPr>
          <w:ilvl w:val="0"/>
          <w:numId w:val="11"/>
        </w:numPr>
        <w:jc w:val="both"/>
      </w:pPr>
      <w:r>
        <w:t>DR.02 - Prekrivanje dejanske rabe v sloju</w:t>
      </w:r>
    </w:p>
    <w:p w14:paraId="02E32699" w14:textId="77777777" w:rsidR="00944F7C" w:rsidRDefault="00944F7C" w:rsidP="00944F7C">
      <w:pPr>
        <w:pStyle w:val="ListParagraph"/>
        <w:numPr>
          <w:ilvl w:val="0"/>
          <w:numId w:val="11"/>
        </w:numPr>
        <w:jc w:val="both"/>
      </w:pPr>
      <w:r>
        <w:t>DR.03 - Preverjanje šifer dejanske rabe</w:t>
      </w:r>
    </w:p>
    <w:p w14:paraId="5F4C714E" w14:textId="3428B63C" w:rsidR="00944F7C" w:rsidRDefault="00944F7C" w:rsidP="00944F7C">
      <w:pPr>
        <w:pStyle w:val="ListParagraph"/>
        <w:numPr>
          <w:ilvl w:val="0"/>
          <w:numId w:val="11"/>
        </w:numPr>
        <w:jc w:val="both"/>
      </w:pPr>
      <w:r>
        <w:t xml:space="preserve">DR.04 - Preverjanje šifre lokacijske </w:t>
      </w:r>
      <w:r w:rsidR="00432422">
        <w:t>točnosti</w:t>
      </w:r>
    </w:p>
    <w:p w14:paraId="12A3ABBE" w14:textId="77777777" w:rsidR="00944F7C" w:rsidRDefault="00944F7C" w:rsidP="00944F7C">
      <w:pPr>
        <w:pStyle w:val="ListParagraph"/>
        <w:numPr>
          <w:ilvl w:val="0"/>
          <w:numId w:val="11"/>
        </w:numPr>
        <w:jc w:val="both"/>
      </w:pPr>
      <w:r>
        <w:t>DR.05 - Preverjanje enoličnosti ID-ja matične evidence.</w:t>
      </w:r>
    </w:p>
    <w:p w14:paraId="2C00608E" w14:textId="2C5EFB83" w:rsidR="00944F7C" w:rsidRDefault="00944F7C" w:rsidP="00944F7C">
      <w:pPr>
        <w:jc w:val="both"/>
      </w:pPr>
      <w:r w:rsidRPr="00944F7C">
        <w:t>V kolikor kontrole v katerem izmed sklopov identificirajo 20 ali več napak</w:t>
      </w:r>
      <w:r>
        <w:t xml:space="preserve">, bodo za izgradnjo skupnega sloja dejanske rabe uporabljeni zadnji sprejeti podatki, ki so vsebovali manj kot 20 napak znotraj vsakega posameznega sklopa. </w:t>
      </w:r>
    </w:p>
    <w:p w14:paraId="2584FAD5" w14:textId="44782749" w:rsidR="00944F7C" w:rsidRDefault="00944F7C" w:rsidP="00944F7C">
      <w:pPr>
        <w:jc w:val="both"/>
      </w:pPr>
      <w:r>
        <w:t xml:space="preserve">Čas za odpravo napak je do naslednjega prevzema podatkov, ki </w:t>
      </w:r>
      <w:r w:rsidR="00550D62">
        <w:t xml:space="preserve">je </w:t>
      </w:r>
      <w:r>
        <w:t xml:space="preserve"> </w:t>
      </w:r>
      <w:r w:rsidR="00550D62">
        <w:t xml:space="preserve"> naslednjo </w:t>
      </w:r>
      <w:r>
        <w:t xml:space="preserve"> soboto ob 0:00. Dokler napake niso odpravljene bodo uporabljeni zadnji podatki brez napak. </w:t>
      </w:r>
    </w:p>
    <w:p w14:paraId="16384318" w14:textId="52E3A555" w:rsidR="00F8631F" w:rsidRDefault="00F8631F">
      <w:r>
        <w:br w:type="page"/>
      </w:r>
    </w:p>
    <w:p w14:paraId="4EE9A387" w14:textId="77777777" w:rsidR="00C965BB" w:rsidRPr="00640493" w:rsidRDefault="00C965BB" w:rsidP="00982B4A">
      <w:pPr>
        <w:pStyle w:val="Heading1"/>
      </w:pPr>
      <w:bookmarkStart w:id="17" w:name="_Toc130461535"/>
      <w:bookmarkStart w:id="18" w:name="_Toc130461538"/>
      <w:bookmarkStart w:id="19" w:name="_Toc130461539"/>
      <w:bookmarkStart w:id="20" w:name="_Toc130461595"/>
      <w:bookmarkStart w:id="21" w:name="_Toc130461596"/>
      <w:bookmarkStart w:id="22" w:name="_Toc130461727"/>
      <w:bookmarkStart w:id="23" w:name="_Toc130461773"/>
      <w:bookmarkStart w:id="24" w:name="_Toc130461728"/>
      <w:bookmarkStart w:id="25" w:name="_Toc130461774"/>
      <w:bookmarkStart w:id="26" w:name="_Toc130461729"/>
      <w:bookmarkStart w:id="27" w:name="_Toc130461775"/>
      <w:bookmarkStart w:id="28" w:name="_Toc130461730"/>
      <w:bookmarkStart w:id="29" w:name="_Toc130461776"/>
      <w:bookmarkStart w:id="30" w:name="_Toc130461731"/>
      <w:bookmarkStart w:id="31" w:name="_Toc130461777"/>
      <w:bookmarkStart w:id="32" w:name="_Toc130461759"/>
      <w:bookmarkStart w:id="33" w:name="_Toc130461805"/>
      <w:bookmarkStart w:id="34" w:name="_Toc130460855"/>
      <w:bookmarkStart w:id="35" w:name="_Toc13814051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640493">
        <w:lastRenderedPageBreak/>
        <w:t>Protokol komunikacije ob napakah procesov</w:t>
      </w:r>
      <w:bookmarkEnd w:id="34"/>
      <w:bookmarkEnd w:id="35"/>
    </w:p>
    <w:p w14:paraId="6E91332B" w14:textId="77777777" w:rsidR="00C965BB" w:rsidRPr="00A25793" w:rsidRDefault="00C965BB" w:rsidP="00982B4A">
      <w:pPr>
        <w:pStyle w:val="Heading2"/>
        <w:rPr>
          <w:color w:val="auto"/>
        </w:rPr>
      </w:pPr>
      <w:bookmarkStart w:id="36" w:name="_Toc130460856"/>
      <w:bookmarkStart w:id="37" w:name="_Toc138140513"/>
      <w:r w:rsidRPr="00A25793">
        <w:rPr>
          <w:color w:val="auto"/>
        </w:rPr>
        <w:t>Prevzem podatkov matičnih evidenc</w:t>
      </w:r>
      <w:bookmarkEnd w:id="36"/>
      <w:bookmarkEnd w:id="37"/>
      <w:r w:rsidRPr="00A25793">
        <w:rPr>
          <w:color w:val="auto"/>
        </w:rPr>
        <w:t xml:space="preserve"> </w:t>
      </w:r>
    </w:p>
    <w:p w14:paraId="5364EB09" w14:textId="02D2D4AB" w:rsidR="00C965BB" w:rsidRPr="00A25793" w:rsidRDefault="00C965BB" w:rsidP="00C965BB">
      <w:r w:rsidRPr="00A25793">
        <w:t>Skupno poročilo za skrbnike presekov, kjer je za vsak vir status izvedbe prenosa</w:t>
      </w:r>
      <w:r w:rsidR="00294AA7" w:rsidRPr="00A25793">
        <w:t>. Posamezni resor prejme sporočilo samo za svoj sklop podatkov.</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DDD9C3"/>
        <w:tblLook w:val="04A0" w:firstRow="1" w:lastRow="0" w:firstColumn="1" w:lastColumn="0" w:noHBand="0" w:noVBand="1"/>
      </w:tblPr>
      <w:tblGrid>
        <w:gridCol w:w="841"/>
        <w:gridCol w:w="615"/>
        <w:gridCol w:w="1509"/>
        <w:gridCol w:w="1170"/>
        <w:gridCol w:w="1334"/>
        <w:gridCol w:w="1428"/>
      </w:tblGrid>
      <w:tr w:rsidR="00A25793" w:rsidRPr="00A25793" w14:paraId="618B0D83"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562EB487" w14:textId="77777777" w:rsidR="00294AA7" w:rsidRPr="00A25793" w:rsidRDefault="00294AA7" w:rsidP="007F7DDC">
            <w:pPr>
              <w:jc w:val="center"/>
              <w:rPr>
                <w:b/>
                <w:bCs/>
              </w:rPr>
            </w:pPr>
            <w:r w:rsidRPr="00A25793">
              <w:rPr>
                <w:b/>
                <w:bCs/>
              </w:rPr>
              <w:t>Datum</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58D078A8" w14:textId="77777777" w:rsidR="00294AA7" w:rsidRPr="00A25793" w:rsidRDefault="00294AA7" w:rsidP="007F7DDC">
            <w:pPr>
              <w:jc w:val="center"/>
              <w:rPr>
                <w:b/>
                <w:bCs/>
              </w:rPr>
            </w:pPr>
            <w:r w:rsidRPr="00A25793">
              <w:rPr>
                <w:b/>
                <w:bCs/>
              </w:rPr>
              <w:t>Vir</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50B1A829" w14:textId="77777777" w:rsidR="00294AA7" w:rsidRPr="00A25793" w:rsidRDefault="00294AA7" w:rsidP="007F7DDC">
            <w:pPr>
              <w:jc w:val="center"/>
              <w:rPr>
                <w:b/>
                <w:bCs/>
              </w:rPr>
            </w:pPr>
            <w:r w:rsidRPr="00A25793">
              <w:rPr>
                <w:b/>
                <w:bCs/>
              </w:rPr>
              <w:t>Status</w:t>
            </w:r>
          </w:p>
        </w:tc>
        <w:tc>
          <w:tcPr>
            <w:tcW w:w="1170" w:type="dxa"/>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4A8D12A6" w14:textId="77777777" w:rsidR="00294AA7" w:rsidRPr="00A25793" w:rsidRDefault="00294AA7" w:rsidP="007F7DDC">
            <w:pPr>
              <w:jc w:val="center"/>
              <w:rPr>
                <w:b/>
                <w:bCs/>
              </w:rPr>
            </w:pPr>
            <w:r w:rsidRPr="00A25793">
              <w:rPr>
                <w:b/>
                <w:bCs/>
              </w:rPr>
              <w:t>Datum-KN</w:t>
            </w:r>
          </w:p>
        </w:tc>
        <w:tc>
          <w:tcPr>
            <w:tcW w:w="1334" w:type="dxa"/>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21113768" w14:textId="77777777" w:rsidR="00294AA7" w:rsidRPr="00A25793" w:rsidRDefault="00294AA7" w:rsidP="007F7DDC">
            <w:pPr>
              <w:jc w:val="center"/>
              <w:rPr>
                <w:b/>
                <w:bCs/>
              </w:rPr>
            </w:pPr>
            <w:r w:rsidRPr="00A25793">
              <w:rPr>
                <w:b/>
                <w:bCs/>
              </w:rPr>
              <w:t>Št. zap. KN</w:t>
            </w:r>
          </w:p>
        </w:tc>
        <w:tc>
          <w:tcPr>
            <w:tcW w:w="1428" w:type="dxa"/>
            <w:tcBorders>
              <w:top w:val="outset" w:sz="6" w:space="0" w:color="auto"/>
              <w:left w:val="outset" w:sz="6" w:space="0" w:color="auto"/>
              <w:bottom w:val="outset" w:sz="6" w:space="0" w:color="auto"/>
              <w:right w:val="outset" w:sz="6" w:space="0" w:color="auto"/>
            </w:tcBorders>
            <w:shd w:val="clear" w:color="auto" w:fill="948A54"/>
            <w:vAlign w:val="center"/>
            <w:hideMark/>
          </w:tcPr>
          <w:p w14:paraId="2C87671A" w14:textId="77777777" w:rsidR="00294AA7" w:rsidRPr="00A25793" w:rsidRDefault="00294AA7" w:rsidP="007F7DDC">
            <w:pPr>
              <w:jc w:val="center"/>
              <w:rPr>
                <w:b/>
                <w:bCs/>
              </w:rPr>
            </w:pPr>
            <w:r w:rsidRPr="00A25793">
              <w:rPr>
                <w:rFonts w:eastAsia="Times New Roman"/>
                <w:b/>
                <w:bCs/>
              </w:rPr>
              <w:t>Čas izvajanja</w:t>
            </w:r>
          </w:p>
        </w:tc>
      </w:tr>
      <w:tr w:rsidR="00A25793" w:rsidRPr="00A25793" w14:paraId="0A63C9ED"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2E9235DB" w14:textId="77777777" w:rsidR="00294AA7" w:rsidRPr="00A25793" w:rsidRDefault="00294AA7" w:rsidP="007F7DDC">
            <w:r w:rsidRPr="00A25793">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3A28CF2D" w14:textId="77777777" w:rsidR="00294AA7" w:rsidRPr="00A25793" w:rsidRDefault="00294AA7" w:rsidP="007F7DDC">
            <w:r w:rsidRPr="00A25793">
              <w:t>MKGP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AA0C92A" w14:textId="77777777" w:rsidR="00294AA7" w:rsidRPr="00A25793" w:rsidRDefault="00294AA7" w:rsidP="007F7DDC">
            <w:r w:rsidRPr="00A25793">
              <w:t>IZVEDEN</w:t>
            </w:r>
          </w:p>
        </w:tc>
        <w:tc>
          <w:tcPr>
            <w:tcW w:w="1170"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552259B" w14:textId="77777777" w:rsidR="00294AA7" w:rsidRPr="00A25793" w:rsidRDefault="00294AA7" w:rsidP="007F7DDC">
            <w:r w:rsidRPr="00A25793">
              <w:t>25.11.23</w:t>
            </w:r>
          </w:p>
        </w:tc>
        <w:tc>
          <w:tcPr>
            <w:tcW w:w="1334"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B795A84" w14:textId="77777777" w:rsidR="00294AA7" w:rsidRPr="00A25793" w:rsidRDefault="00294AA7" w:rsidP="007F7DDC">
            <w:r w:rsidRPr="00A25793">
              <w:t>1.520.603</w:t>
            </w:r>
          </w:p>
        </w:tc>
        <w:tc>
          <w:tcPr>
            <w:tcW w:w="1428" w:type="dxa"/>
            <w:tcBorders>
              <w:top w:val="outset" w:sz="6" w:space="0" w:color="auto"/>
              <w:left w:val="outset" w:sz="6" w:space="0" w:color="auto"/>
              <w:bottom w:val="outset" w:sz="6" w:space="0" w:color="auto"/>
              <w:right w:val="outset" w:sz="6" w:space="0" w:color="auto"/>
            </w:tcBorders>
            <w:shd w:val="clear" w:color="auto" w:fill="DDD9C3"/>
            <w:vAlign w:val="center"/>
            <w:hideMark/>
          </w:tcPr>
          <w:p w14:paraId="49923E10" w14:textId="77777777" w:rsidR="00294AA7" w:rsidRPr="00A25793" w:rsidRDefault="00294AA7" w:rsidP="007F7DDC">
            <w:r w:rsidRPr="00A25793">
              <w:rPr>
                <w:rFonts w:eastAsia="Times New Roman"/>
              </w:rPr>
              <w:t>00:01...01:49</w:t>
            </w:r>
          </w:p>
        </w:tc>
      </w:tr>
      <w:tr w:rsidR="00A25793" w:rsidRPr="00A25793" w14:paraId="38AE27D1"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314641F8" w14:textId="77777777" w:rsidR="00294AA7" w:rsidRPr="00A25793" w:rsidRDefault="00294AA7" w:rsidP="007F7DDC">
            <w:r w:rsidRPr="00A25793">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6F5D9BC3" w14:textId="77777777" w:rsidR="00294AA7" w:rsidRPr="00A25793" w:rsidRDefault="00294AA7" w:rsidP="007F7DDC">
            <w:r w:rsidRPr="00A25793">
              <w:t>DRSV</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752D6B6B" w14:textId="77777777" w:rsidR="00294AA7" w:rsidRPr="00A25793" w:rsidRDefault="00294AA7" w:rsidP="007F7DDC">
            <w:r w:rsidRPr="00A25793">
              <w:t>NESPREMENJEN</w:t>
            </w:r>
          </w:p>
        </w:tc>
        <w:tc>
          <w:tcPr>
            <w:tcW w:w="1170"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6A7ED125" w14:textId="77777777" w:rsidR="00294AA7" w:rsidRPr="00A25793" w:rsidRDefault="00294AA7" w:rsidP="007F7DDC">
            <w:r w:rsidRPr="00A25793">
              <w:t>16.10.23</w:t>
            </w:r>
          </w:p>
        </w:tc>
        <w:tc>
          <w:tcPr>
            <w:tcW w:w="1334"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E2A5A3A" w14:textId="77777777" w:rsidR="00294AA7" w:rsidRPr="00A25793" w:rsidRDefault="00294AA7" w:rsidP="007F7DDC">
            <w:r w:rsidRPr="00A25793">
              <w:t>128.497</w:t>
            </w:r>
          </w:p>
        </w:tc>
        <w:tc>
          <w:tcPr>
            <w:tcW w:w="1428" w:type="dxa"/>
            <w:tcBorders>
              <w:top w:val="outset" w:sz="6" w:space="0" w:color="auto"/>
              <w:left w:val="outset" w:sz="6" w:space="0" w:color="auto"/>
              <w:bottom w:val="outset" w:sz="6" w:space="0" w:color="auto"/>
              <w:right w:val="outset" w:sz="6" w:space="0" w:color="auto"/>
            </w:tcBorders>
            <w:shd w:val="clear" w:color="auto" w:fill="DDD9C3"/>
            <w:vAlign w:val="center"/>
            <w:hideMark/>
          </w:tcPr>
          <w:p w14:paraId="59D4181E" w14:textId="77777777" w:rsidR="00294AA7" w:rsidRPr="00A25793" w:rsidRDefault="00294AA7" w:rsidP="007F7DDC">
            <w:r w:rsidRPr="00A25793">
              <w:rPr>
                <w:rFonts w:eastAsia="Times New Roman"/>
              </w:rPr>
              <w:t>00:45...00:58</w:t>
            </w:r>
          </w:p>
        </w:tc>
      </w:tr>
      <w:tr w:rsidR="00A25793" w:rsidRPr="00A25793" w14:paraId="29BDEC3A"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C3A4C81" w14:textId="77777777" w:rsidR="00294AA7" w:rsidRPr="00A25793" w:rsidRDefault="00294AA7" w:rsidP="007F7DDC">
            <w:r w:rsidRPr="00A25793">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3395A098" w14:textId="77777777" w:rsidR="00294AA7" w:rsidRPr="00A25793" w:rsidRDefault="00294AA7" w:rsidP="007F7DDC">
            <w:r w:rsidRPr="00A25793">
              <w:t>MOP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E3EB5BF" w14:textId="77777777" w:rsidR="00294AA7" w:rsidRPr="00A25793" w:rsidRDefault="00294AA7" w:rsidP="007F7DDC">
            <w:r w:rsidRPr="00A25793">
              <w:t>BLOKIRAN</w:t>
            </w:r>
          </w:p>
        </w:tc>
        <w:tc>
          <w:tcPr>
            <w:tcW w:w="1170"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6CF21A7" w14:textId="77777777" w:rsidR="00294AA7" w:rsidRPr="00A25793" w:rsidRDefault="00294AA7" w:rsidP="007F7DDC">
            <w:r w:rsidRPr="00A25793">
              <w:t>31.05.22</w:t>
            </w:r>
          </w:p>
        </w:tc>
        <w:tc>
          <w:tcPr>
            <w:tcW w:w="1334"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234ABF2A" w14:textId="77777777" w:rsidR="00294AA7" w:rsidRPr="00A25793" w:rsidRDefault="00294AA7" w:rsidP="007F7DDC">
            <w:r w:rsidRPr="00A25793">
              <w:t>899.505</w:t>
            </w:r>
          </w:p>
        </w:tc>
        <w:tc>
          <w:tcPr>
            <w:tcW w:w="1428" w:type="dxa"/>
            <w:tcBorders>
              <w:top w:val="outset" w:sz="6" w:space="0" w:color="auto"/>
              <w:left w:val="outset" w:sz="6" w:space="0" w:color="auto"/>
              <w:bottom w:val="outset" w:sz="6" w:space="0" w:color="auto"/>
              <w:right w:val="outset" w:sz="6" w:space="0" w:color="auto"/>
            </w:tcBorders>
            <w:shd w:val="clear" w:color="auto" w:fill="DDD9C3"/>
            <w:vAlign w:val="center"/>
            <w:hideMark/>
          </w:tcPr>
          <w:p w14:paraId="05946A47" w14:textId="77777777" w:rsidR="00294AA7" w:rsidRPr="00A25793" w:rsidRDefault="00294AA7" w:rsidP="007F7DDC">
            <w:r w:rsidRPr="00A25793">
              <w:rPr>
                <w:rFonts w:eastAsia="Times New Roman"/>
              </w:rPr>
              <w:t>00:58...00:58</w:t>
            </w:r>
          </w:p>
        </w:tc>
      </w:tr>
      <w:tr w:rsidR="00A25793" w:rsidRPr="00A25793" w14:paraId="47CEDF59"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761C3D04" w14:textId="77777777" w:rsidR="00294AA7" w:rsidRPr="00A25793" w:rsidRDefault="00294AA7" w:rsidP="007F7DDC">
            <w:r w:rsidRPr="00A25793">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345DBB63" w14:textId="77777777" w:rsidR="00294AA7" w:rsidRPr="00A25793" w:rsidRDefault="00294AA7" w:rsidP="007F7DDC">
            <w:r w:rsidRPr="00A25793">
              <w:t>DRSI</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AEAA567" w14:textId="77777777" w:rsidR="00294AA7" w:rsidRPr="00A25793" w:rsidRDefault="00294AA7" w:rsidP="007F7DDC">
            <w:r w:rsidRPr="00A25793">
              <w:t>NESPREMENJEN</w:t>
            </w:r>
          </w:p>
        </w:tc>
        <w:tc>
          <w:tcPr>
            <w:tcW w:w="1170"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66D80B20" w14:textId="77777777" w:rsidR="00294AA7" w:rsidRPr="00A25793" w:rsidRDefault="00294AA7" w:rsidP="007F7DDC">
            <w:r w:rsidRPr="00A25793">
              <w:t>18.11.23</w:t>
            </w:r>
          </w:p>
        </w:tc>
        <w:tc>
          <w:tcPr>
            <w:tcW w:w="1334" w:type="dxa"/>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92FB8FF" w14:textId="77777777" w:rsidR="00294AA7" w:rsidRPr="00A25793" w:rsidRDefault="00294AA7" w:rsidP="007F7DDC">
            <w:r w:rsidRPr="00A25793">
              <w:t>205.024</w:t>
            </w:r>
          </w:p>
        </w:tc>
        <w:tc>
          <w:tcPr>
            <w:tcW w:w="1428" w:type="dxa"/>
            <w:tcBorders>
              <w:top w:val="outset" w:sz="6" w:space="0" w:color="auto"/>
              <w:left w:val="outset" w:sz="6" w:space="0" w:color="auto"/>
              <w:bottom w:val="outset" w:sz="6" w:space="0" w:color="auto"/>
              <w:right w:val="outset" w:sz="6" w:space="0" w:color="auto"/>
            </w:tcBorders>
            <w:shd w:val="clear" w:color="auto" w:fill="DDD9C3"/>
            <w:vAlign w:val="center"/>
            <w:hideMark/>
          </w:tcPr>
          <w:p w14:paraId="06D8D779" w14:textId="77777777" w:rsidR="00294AA7" w:rsidRPr="00A25793" w:rsidRDefault="00294AA7" w:rsidP="007F7DDC">
            <w:r w:rsidRPr="00A25793">
              <w:rPr>
                <w:rFonts w:eastAsia="Times New Roman"/>
              </w:rPr>
              <w:t>00:01...00:05</w:t>
            </w:r>
          </w:p>
        </w:tc>
      </w:tr>
    </w:tbl>
    <w:p w14:paraId="6C939A38" w14:textId="77777777" w:rsidR="00C965BB" w:rsidRPr="00A25793" w:rsidRDefault="00C965BB" w:rsidP="00C965BB">
      <w:pPr>
        <w:spacing w:after="0" w:line="240" w:lineRule="auto"/>
      </w:pPr>
    </w:p>
    <w:p w14:paraId="491F2872" w14:textId="77777777" w:rsidR="00294AA7" w:rsidRPr="00A25793" w:rsidRDefault="00294AA7" w:rsidP="00294AA7">
      <w:pPr>
        <w:spacing w:after="0" w:line="240" w:lineRule="auto"/>
      </w:pPr>
      <w:bookmarkStart w:id="38" w:name="_Toc130467386"/>
      <w:bookmarkStart w:id="39" w:name="_Toc138140514"/>
      <w:r w:rsidRPr="00A25793">
        <w:t>Razlaga posameznih polj</w:t>
      </w:r>
    </w:p>
    <w:p w14:paraId="4B5F6AAA" w14:textId="77777777" w:rsidR="00294AA7" w:rsidRPr="00A25793" w:rsidRDefault="00294AA7" w:rsidP="00294AA7">
      <w:pPr>
        <w:pStyle w:val="ListParagraph"/>
        <w:numPr>
          <w:ilvl w:val="0"/>
          <w:numId w:val="12"/>
        </w:numPr>
        <w:spacing w:after="0" w:line="240" w:lineRule="auto"/>
      </w:pPr>
      <w:r w:rsidRPr="00A25793">
        <w:t>Datum – sistemski datum izvedbe procesa</w:t>
      </w:r>
    </w:p>
    <w:p w14:paraId="268BE004" w14:textId="77777777" w:rsidR="00294AA7" w:rsidRPr="00A25793" w:rsidRDefault="00294AA7" w:rsidP="00294AA7">
      <w:pPr>
        <w:pStyle w:val="ListParagraph"/>
        <w:numPr>
          <w:ilvl w:val="0"/>
          <w:numId w:val="12"/>
        </w:numPr>
        <w:spacing w:after="0" w:line="240" w:lineRule="auto"/>
      </w:pPr>
      <w:r w:rsidRPr="00A25793">
        <w:t>Vir – posamezni resor</w:t>
      </w:r>
    </w:p>
    <w:p w14:paraId="5F1DAE47" w14:textId="77777777" w:rsidR="00294AA7" w:rsidRPr="00A25793" w:rsidRDefault="00294AA7" w:rsidP="00294AA7">
      <w:pPr>
        <w:pStyle w:val="ListParagraph"/>
        <w:numPr>
          <w:ilvl w:val="0"/>
          <w:numId w:val="12"/>
        </w:numPr>
        <w:spacing w:after="0" w:line="240" w:lineRule="auto"/>
      </w:pPr>
      <w:r w:rsidRPr="00A25793">
        <w:t>Status – glej šifrant</w:t>
      </w:r>
    </w:p>
    <w:p w14:paraId="10B3B5CF" w14:textId="77777777" w:rsidR="00294AA7" w:rsidRPr="00A25793" w:rsidRDefault="00294AA7" w:rsidP="00294AA7">
      <w:pPr>
        <w:pStyle w:val="ListParagraph"/>
        <w:numPr>
          <w:ilvl w:val="0"/>
          <w:numId w:val="12"/>
        </w:numPr>
        <w:spacing w:after="0" w:line="240" w:lineRule="auto"/>
      </w:pPr>
      <w:r w:rsidRPr="00A25793">
        <w:t>Datum-KN – datum zadnjega uspešnega prevzema podatkov</w:t>
      </w:r>
    </w:p>
    <w:p w14:paraId="59527BC6" w14:textId="77777777" w:rsidR="00294AA7" w:rsidRPr="00A25793" w:rsidRDefault="00294AA7" w:rsidP="00294AA7">
      <w:pPr>
        <w:pStyle w:val="ListParagraph"/>
        <w:numPr>
          <w:ilvl w:val="0"/>
          <w:numId w:val="12"/>
        </w:numPr>
        <w:spacing w:after="0" w:line="240" w:lineRule="auto"/>
      </w:pPr>
      <w:r w:rsidRPr="00A25793">
        <w:t>Št. zap. KN –  število zapisov posameznega resorja, ki so vključeni v skupni sloj dejanske rabe</w:t>
      </w:r>
    </w:p>
    <w:p w14:paraId="4C632FE6" w14:textId="77777777" w:rsidR="00294AA7" w:rsidRPr="00A25793" w:rsidRDefault="00294AA7" w:rsidP="00294AA7">
      <w:pPr>
        <w:pStyle w:val="ListParagraph"/>
        <w:numPr>
          <w:ilvl w:val="0"/>
          <w:numId w:val="12"/>
        </w:numPr>
        <w:spacing w:after="0" w:line="240" w:lineRule="auto"/>
      </w:pPr>
      <w:r w:rsidRPr="00A25793">
        <w:t xml:space="preserve">Čas izvajanja – čas izvajanja v urah dneva, kjer lahko posamezni procesi tečejo vzporedno (npr: </w:t>
      </w:r>
      <w:r w:rsidRPr="00A25793">
        <w:rPr>
          <w:rFonts w:eastAsia="Times New Roman"/>
        </w:rPr>
        <w:t>00:01...01:49 pomeni od minute čez polnoč do 1:49</w:t>
      </w:r>
      <w:r w:rsidRPr="00A25793">
        <w:t xml:space="preserve">) </w:t>
      </w:r>
    </w:p>
    <w:p w14:paraId="143163A6" w14:textId="77777777" w:rsidR="00294AA7" w:rsidRPr="00A25793" w:rsidRDefault="00294AA7" w:rsidP="00294AA7">
      <w:pPr>
        <w:spacing w:after="0" w:line="240" w:lineRule="auto"/>
      </w:pPr>
    </w:p>
    <w:p w14:paraId="45C889A8" w14:textId="77777777" w:rsidR="00294AA7" w:rsidRPr="00A25793" w:rsidRDefault="00294AA7" w:rsidP="00294AA7">
      <w:pPr>
        <w:spacing w:after="0" w:line="240" w:lineRule="auto"/>
      </w:pPr>
    </w:p>
    <w:p w14:paraId="3955CE45" w14:textId="77777777" w:rsidR="00294AA7" w:rsidRPr="00A25793" w:rsidRDefault="00294AA7" w:rsidP="00294AA7">
      <w:pPr>
        <w:spacing w:after="0" w:line="240" w:lineRule="auto"/>
      </w:pPr>
      <w:r w:rsidRPr="00A25793">
        <w:t>Šifrant statusov:</w:t>
      </w:r>
    </w:p>
    <w:p w14:paraId="2BD6F78C" w14:textId="77777777" w:rsidR="00294AA7" w:rsidRPr="00A25793" w:rsidRDefault="00294AA7" w:rsidP="00294AA7">
      <w:pPr>
        <w:pStyle w:val="ListParagraph"/>
        <w:numPr>
          <w:ilvl w:val="0"/>
          <w:numId w:val="12"/>
        </w:numPr>
        <w:spacing w:after="0" w:line="240" w:lineRule="auto"/>
      </w:pPr>
      <w:r w:rsidRPr="00A25793">
        <w:t>IZVEDEN – prevzem podatkov je bil uspešen</w:t>
      </w:r>
    </w:p>
    <w:p w14:paraId="70E37E76" w14:textId="77777777" w:rsidR="00294AA7" w:rsidRPr="00A25793" w:rsidRDefault="00294AA7" w:rsidP="00294AA7">
      <w:pPr>
        <w:pStyle w:val="ListParagraph"/>
        <w:numPr>
          <w:ilvl w:val="0"/>
          <w:numId w:val="12"/>
        </w:numPr>
        <w:spacing w:after="0" w:line="240" w:lineRule="auto"/>
      </w:pPr>
      <w:r w:rsidRPr="00A25793">
        <w:t>NEIZVEDEN – prevzem podatkov ni bil uspešen ali je še v teku</w:t>
      </w:r>
    </w:p>
    <w:p w14:paraId="62777571" w14:textId="77777777" w:rsidR="00294AA7" w:rsidRPr="00A25793" w:rsidRDefault="00294AA7" w:rsidP="00294AA7">
      <w:pPr>
        <w:pStyle w:val="ListParagraph"/>
        <w:numPr>
          <w:ilvl w:val="1"/>
          <w:numId w:val="12"/>
        </w:numPr>
        <w:spacing w:after="0" w:line="240" w:lineRule="auto"/>
        <w:rPr>
          <w:b/>
          <w:bCs/>
        </w:rPr>
      </w:pPr>
      <w:r w:rsidRPr="00A25793">
        <w:rPr>
          <w:b/>
          <w:bCs/>
        </w:rPr>
        <w:t>PROTOKOL: Skrbnik sistema (GURS) bo preveril težave in sporočil vsem deležnikom stanje</w:t>
      </w:r>
    </w:p>
    <w:p w14:paraId="1BE16491" w14:textId="77777777" w:rsidR="00294AA7" w:rsidRPr="00A25793" w:rsidRDefault="00294AA7" w:rsidP="00294AA7">
      <w:pPr>
        <w:pStyle w:val="ListParagraph"/>
        <w:numPr>
          <w:ilvl w:val="0"/>
          <w:numId w:val="12"/>
        </w:numPr>
        <w:spacing w:after="0" w:line="240" w:lineRule="auto"/>
      </w:pPr>
      <w:r w:rsidRPr="00A25793">
        <w:t>NESPREMENJEN – spremembe vira podatkov ni</w:t>
      </w:r>
    </w:p>
    <w:p w14:paraId="30DBD376" w14:textId="77777777" w:rsidR="00294AA7" w:rsidRPr="00A25793" w:rsidRDefault="00294AA7" w:rsidP="00294AA7">
      <w:pPr>
        <w:pStyle w:val="ListParagraph"/>
        <w:numPr>
          <w:ilvl w:val="0"/>
          <w:numId w:val="12"/>
        </w:numPr>
        <w:spacing w:after="0" w:line="240" w:lineRule="auto"/>
      </w:pPr>
      <w:r w:rsidRPr="00A25793">
        <w:t xml:space="preserve">NAPAKA – prevzem podatkov se je zaključil z napako ali ni bil izveden ali </w:t>
      </w:r>
    </w:p>
    <w:p w14:paraId="7C4C25F6" w14:textId="77777777" w:rsidR="00294AA7" w:rsidRPr="009D7899" w:rsidRDefault="00294AA7" w:rsidP="00294AA7">
      <w:pPr>
        <w:pStyle w:val="ListParagraph"/>
        <w:numPr>
          <w:ilvl w:val="1"/>
          <w:numId w:val="12"/>
        </w:numPr>
        <w:spacing w:after="0" w:line="240" w:lineRule="auto"/>
        <w:rPr>
          <w:b/>
          <w:bCs/>
        </w:rPr>
      </w:pPr>
      <w:r w:rsidRPr="00A25793">
        <w:rPr>
          <w:b/>
          <w:bCs/>
        </w:rPr>
        <w:t xml:space="preserve">PROTOKOL: Skrbnik sistema (GURS) bo napako odpravil, prevzem </w:t>
      </w:r>
      <w:r>
        <w:rPr>
          <w:b/>
          <w:bCs/>
        </w:rPr>
        <w:t>se ponovi prihodnji vikend.</w:t>
      </w:r>
    </w:p>
    <w:p w14:paraId="1059553E" w14:textId="77777777" w:rsidR="00294AA7" w:rsidRDefault="00294AA7" w:rsidP="00294AA7">
      <w:pPr>
        <w:pStyle w:val="ListParagraph"/>
        <w:numPr>
          <w:ilvl w:val="0"/>
          <w:numId w:val="12"/>
        </w:numPr>
        <w:spacing w:after="0" w:line="240" w:lineRule="auto"/>
      </w:pPr>
      <w:r>
        <w:t>NAPAKA VIRA – število napak posameznega sklopa je večje od dovoljenega zaradi česar je bil proces prevzema podatkov posameznega vira ustavljen</w:t>
      </w:r>
    </w:p>
    <w:p w14:paraId="4E27DD33" w14:textId="77777777" w:rsidR="00294AA7" w:rsidRPr="009D7899" w:rsidRDefault="00294AA7" w:rsidP="00294AA7">
      <w:pPr>
        <w:pStyle w:val="ListParagraph"/>
        <w:numPr>
          <w:ilvl w:val="1"/>
          <w:numId w:val="12"/>
        </w:numPr>
        <w:spacing w:after="0" w:line="240" w:lineRule="auto"/>
        <w:rPr>
          <w:b/>
          <w:bCs/>
        </w:rPr>
      </w:pPr>
      <w:r w:rsidRPr="007A7E12">
        <w:rPr>
          <w:b/>
          <w:bCs/>
        </w:rPr>
        <w:t>PROTOKOL: Skrbnik sistema</w:t>
      </w:r>
      <w:r>
        <w:rPr>
          <w:b/>
          <w:bCs/>
        </w:rPr>
        <w:t xml:space="preserve"> posameznega resorja mora napake odpraviti. Do odprave napak podatki ne bodo prevzeti. V primeru, da so napake nepravilne pa to sporoči skrbniku sistema na GURS.</w:t>
      </w:r>
    </w:p>
    <w:p w14:paraId="6A5DD7C6" w14:textId="77777777" w:rsidR="00294AA7" w:rsidRDefault="00294AA7" w:rsidP="00294AA7">
      <w:pPr>
        <w:pStyle w:val="ListParagraph"/>
        <w:numPr>
          <w:ilvl w:val="0"/>
          <w:numId w:val="12"/>
        </w:numPr>
        <w:spacing w:after="0" w:line="240" w:lineRule="auto"/>
      </w:pPr>
      <w:r>
        <w:t>BLOKIRAN – možnost administratorja, da prevzem podatkov določenega vira popolnoma blokira (-1) ali ker je število sprememb na viru večje od pričakovanega (slika 2).</w:t>
      </w:r>
    </w:p>
    <w:p w14:paraId="4CC5AB1C" w14:textId="3D55BAF8" w:rsidR="00294AA7" w:rsidRDefault="00294AA7" w:rsidP="00294AA7">
      <w:pPr>
        <w:pStyle w:val="ListParagraph"/>
        <w:numPr>
          <w:ilvl w:val="1"/>
          <w:numId w:val="12"/>
        </w:numPr>
        <w:spacing w:after="0" w:line="240" w:lineRule="auto"/>
        <w:rPr>
          <w:b/>
          <w:bCs/>
        </w:rPr>
      </w:pPr>
      <w:r w:rsidRPr="009D7899">
        <w:rPr>
          <w:b/>
          <w:bCs/>
        </w:rPr>
        <w:t>PROTOKOL: Skrbnik sistema (GURS) vzpostavi kontakt skrbnikom sistema posameznega resorja ali je število sprememb pričakovano in po potrebi spremeni omejitev.</w:t>
      </w:r>
    </w:p>
    <w:p w14:paraId="1CF2836E" w14:textId="77777777" w:rsidR="00294AA7" w:rsidRDefault="00294AA7">
      <w:pPr>
        <w:rPr>
          <w:b/>
          <w:bCs/>
        </w:rPr>
      </w:pPr>
      <w:r>
        <w:rPr>
          <w:b/>
          <w:bCs/>
        </w:rPr>
        <w:br w:type="page"/>
      </w:r>
    </w:p>
    <w:p w14:paraId="7289CC68" w14:textId="77777777" w:rsidR="00294AA7" w:rsidRDefault="00294AA7" w:rsidP="00294AA7">
      <w:pPr>
        <w:spacing w:after="0" w:line="240" w:lineRule="auto"/>
        <w:rPr>
          <w:b/>
          <w:bCs/>
        </w:rPr>
      </w:pPr>
    </w:p>
    <w:p w14:paraId="38139424" w14:textId="77777777" w:rsidR="00294AA7" w:rsidRPr="00E02087" w:rsidRDefault="00294AA7" w:rsidP="00294AA7">
      <w:pPr>
        <w:spacing w:after="0" w:line="240" w:lineRule="auto"/>
        <w:rPr>
          <w:color w:val="FF0000"/>
        </w:rPr>
      </w:pPr>
      <w:r w:rsidRPr="00A25793">
        <w:t>Poročilo števila napak za posamezni resor po sklopih napak.</w:t>
      </w:r>
    </w:p>
    <w:p w14:paraId="6226F55A" w14:textId="77777777" w:rsidR="00294AA7" w:rsidRDefault="00294AA7" w:rsidP="00294AA7">
      <w:pPr>
        <w:spacing w:after="0" w:line="240" w:lineRule="auto"/>
        <w:rPr>
          <w:b/>
          <w:bCs/>
        </w:rPr>
      </w:pPr>
    </w:p>
    <w:tbl>
      <w:tblPr>
        <w:tblpPr w:leftFromText="141" w:rightFromText="141" w:vertAnchor="text" w:tblpY="1"/>
        <w:tblOverlap w:val="never"/>
        <w:tblW w:w="0" w:type="auto"/>
        <w:tblCellSpacing w:w="0" w:type="dxa"/>
        <w:tblBorders>
          <w:top w:val="outset" w:sz="6" w:space="0" w:color="auto"/>
          <w:left w:val="outset" w:sz="6" w:space="0" w:color="auto"/>
          <w:bottom w:val="outset" w:sz="6" w:space="0" w:color="auto"/>
          <w:right w:val="outset" w:sz="6" w:space="0" w:color="auto"/>
        </w:tblBorders>
        <w:shd w:val="clear" w:color="auto" w:fill="DDD9C3"/>
        <w:tblLook w:val="04A0" w:firstRow="1" w:lastRow="0" w:firstColumn="1" w:lastColumn="0" w:noHBand="0" w:noVBand="1"/>
      </w:tblPr>
      <w:tblGrid>
        <w:gridCol w:w="841"/>
        <w:gridCol w:w="615"/>
        <w:gridCol w:w="1478"/>
        <w:gridCol w:w="858"/>
      </w:tblGrid>
      <w:tr w:rsidR="00294AA7" w14:paraId="580AFCE2"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0B9F7A74" w14:textId="77777777" w:rsidR="00294AA7" w:rsidRDefault="00294AA7" w:rsidP="007F7DDC">
            <w:pPr>
              <w:jc w:val="center"/>
              <w:rPr>
                <w:b/>
                <w:bCs/>
              </w:rPr>
            </w:pPr>
            <w:r>
              <w:rPr>
                <w:b/>
                <w:bCs/>
              </w:rPr>
              <w:t>Datum</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0029782E" w14:textId="77777777" w:rsidR="00294AA7" w:rsidRDefault="00294AA7" w:rsidP="007F7DDC">
            <w:pPr>
              <w:jc w:val="center"/>
              <w:rPr>
                <w:b/>
                <w:bCs/>
              </w:rPr>
            </w:pPr>
            <w:r>
              <w:rPr>
                <w:b/>
                <w:bCs/>
              </w:rPr>
              <w:t>Vir</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51F42D7D" w14:textId="77777777" w:rsidR="00294AA7" w:rsidRDefault="00294AA7" w:rsidP="007F7DDC">
            <w:pPr>
              <w:jc w:val="center"/>
              <w:rPr>
                <w:b/>
                <w:bCs/>
              </w:rPr>
            </w:pPr>
            <w:r>
              <w:rPr>
                <w:b/>
                <w:bCs/>
              </w:rPr>
              <w:t>Tip-napake</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1F81F7C5" w14:textId="77777777" w:rsidR="00294AA7" w:rsidRDefault="00294AA7" w:rsidP="007F7DDC">
            <w:pPr>
              <w:jc w:val="center"/>
              <w:rPr>
                <w:b/>
                <w:bCs/>
              </w:rPr>
            </w:pPr>
            <w:r>
              <w:rPr>
                <w:b/>
                <w:bCs/>
              </w:rPr>
              <w:t>Št.napak</w:t>
            </w:r>
          </w:p>
        </w:tc>
      </w:tr>
      <w:tr w:rsidR="00294AA7" w14:paraId="7454CE25"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38944C69"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2C44179C" w14:textId="77777777" w:rsidR="00294AA7" w:rsidRDefault="00294AA7" w:rsidP="007F7DDC">
            <w:r>
              <w:t>MKGP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B4A8FBE" w14:textId="77777777" w:rsidR="00294AA7" w:rsidRDefault="00294AA7" w:rsidP="007F7DDC">
            <w:r>
              <w:t>01 (geom)</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6793E39" w14:textId="77777777" w:rsidR="00294AA7" w:rsidRDefault="00294AA7" w:rsidP="007F7DDC">
            <w:r>
              <w:t>779</w:t>
            </w:r>
          </w:p>
        </w:tc>
      </w:tr>
      <w:tr w:rsidR="00294AA7" w14:paraId="258D9551"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74755F8B"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55DF4C4F" w14:textId="77777777" w:rsidR="00294AA7" w:rsidRDefault="00294AA7" w:rsidP="007F7DDC">
            <w:r>
              <w:t>MKGP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727F536E" w14:textId="77777777" w:rsidR="00294AA7" w:rsidRDefault="00294AA7" w:rsidP="007F7DDC">
            <w:r>
              <w:t>02 (prekrivanje)</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9B08FE9" w14:textId="77777777" w:rsidR="00294AA7" w:rsidRDefault="00294AA7" w:rsidP="007F7DDC">
            <w:r>
              <w:t>3</w:t>
            </w:r>
          </w:p>
        </w:tc>
      </w:tr>
      <w:tr w:rsidR="00294AA7" w14:paraId="706EB589"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3A61CB1"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56A78B17" w14:textId="77777777" w:rsidR="00294AA7" w:rsidRDefault="00294AA7" w:rsidP="007F7DDC">
            <w:r>
              <w:t>MKGP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748FD48F" w14:textId="77777777" w:rsidR="00294AA7" w:rsidRDefault="00294AA7" w:rsidP="007F7DDC">
            <w:r>
              <w:t>03 (sifra.dr)</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CDA5EAB" w14:textId="77777777" w:rsidR="00294AA7" w:rsidRDefault="00294AA7" w:rsidP="007F7DDC">
            <w:r>
              <w:t>0</w:t>
            </w:r>
          </w:p>
        </w:tc>
      </w:tr>
      <w:tr w:rsidR="00294AA7" w14:paraId="5A1C58F3"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tcPr>
          <w:p w14:paraId="62374CCB"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tcPr>
          <w:p w14:paraId="7E89E3AE" w14:textId="77777777" w:rsidR="00294AA7" w:rsidRDefault="00294AA7" w:rsidP="007F7DDC">
            <w:r>
              <w:t>MKGP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tcPr>
          <w:p w14:paraId="0AF0858C" w14:textId="77777777" w:rsidR="00294AA7" w:rsidRDefault="00294AA7" w:rsidP="007F7DDC">
            <w:r>
              <w:t>04 (sifra.lok)</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tcPr>
          <w:p w14:paraId="483FFEBC" w14:textId="77777777" w:rsidR="00294AA7" w:rsidRDefault="00294AA7" w:rsidP="007F7DDC">
            <w:r>
              <w:t>0</w:t>
            </w:r>
          </w:p>
        </w:tc>
      </w:tr>
      <w:tr w:rsidR="00294AA7" w14:paraId="1090D669"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C8D3647"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2067E6A9" w14:textId="77777777" w:rsidR="00294AA7" w:rsidRDefault="00294AA7" w:rsidP="007F7DDC">
            <w:r>
              <w:t>MKGP</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D08A2F5" w14:textId="77777777" w:rsidR="00294AA7" w:rsidRDefault="00294AA7" w:rsidP="007F7DDC">
            <w:r>
              <w:t>05 (id.unique)</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5F60685E" w14:textId="77777777" w:rsidR="00294AA7" w:rsidRDefault="00294AA7" w:rsidP="007F7DDC">
            <w:r>
              <w:t>0</w:t>
            </w:r>
          </w:p>
        </w:tc>
      </w:tr>
    </w:tbl>
    <w:p w14:paraId="1F7E4214" w14:textId="77777777" w:rsidR="00294AA7" w:rsidRDefault="00294AA7" w:rsidP="00294AA7">
      <w:pPr>
        <w:spacing w:after="0" w:line="240" w:lineRule="auto"/>
      </w:pPr>
    </w:p>
    <w:p w14:paraId="49B9BB21" w14:textId="77777777" w:rsidR="00294AA7" w:rsidRDefault="00294AA7" w:rsidP="00294AA7">
      <w:pPr>
        <w:spacing w:after="0" w:line="240" w:lineRule="auto"/>
      </w:pPr>
    </w:p>
    <w:p w14:paraId="754CADDD" w14:textId="77777777" w:rsidR="00294AA7" w:rsidRDefault="00294AA7" w:rsidP="00294AA7">
      <w:pPr>
        <w:spacing w:after="0" w:line="240" w:lineRule="auto"/>
      </w:pPr>
    </w:p>
    <w:p w14:paraId="19B6DF10" w14:textId="77777777" w:rsidR="00294AA7" w:rsidRDefault="00294AA7" w:rsidP="00294AA7">
      <w:pPr>
        <w:spacing w:after="0" w:line="240" w:lineRule="auto"/>
      </w:pPr>
    </w:p>
    <w:p w14:paraId="17983252" w14:textId="77777777" w:rsidR="00294AA7" w:rsidRDefault="00294AA7" w:rsidP="00294AA7">
      <w:pPr>
        <w:spacing w:after="0" w:line="240" w:lineRule="auto"/>
      </w:pPr>
    </w:p>
    <w:p w14:paraId="44CF2E88" w14:textId="77777777" w:rsidR="00294AA7" w:rsidRDefault="00294AA7" w:rsidP="00294AA7">
      <w:pPr>
        <w:spacing w:after="0" w:line="240" w:lineRule="auto"/>
      </w:pPr>
    </w:p>
    <w:p w14:paraId="5B3900D4" w14:textId="77777777" w:rsidR="00294AA7" w:rsidRDefault="00294AA7" w:rsidP="00294AA7">
      <w:pPr>
        <w:spacing w:after="0" w:line="240" w:lineRule="auto"/>
      </w:pPr>
    </w:p>
    <w:p w14:paraId="34E1B4A9" w14:textId="77777777" w:rsidR="00294AA7" w:rsidRDefault="00294AA7" w:rsidP="00294AA7">
      <w:pPr>
        <w:spacing w:after="0" w:line="240" w:lineRule="auto"/>
      </w:pPr>
    </w:p>
    <w:p w14:paraId="51DC8399" w14:textId="77777777" w:rsidR="00294AA7" w:rsidRDefault="00294AA7" w:rsidP="00294AA7">
      <w:pPr>
        <w:spacing w:after="0" w:line="240" w:lineRule="auto"/>
      </w:pPr>
    </w:p>
    <w:p w14:paraId="13B15402" w14:textId="77777777" w:rsidR="00294AA7" w:rsidRDefault="00294AA7" w:rsidP="00294AA7">
      <w:pPr>
        <w:spacing w:after="0" w:line="240" w:lineRule="auto"/>
      </w:pPr>
    </w:p>
    <w:p w14:paraId="6726017A" w14:textId="77777777" w:rsidR="00294AA7" w:rsidRDefault="00294AA7" w:rsidP="00294AA7">
      <w:pPr>
        <w:spacing w:after="0" w:line="240" w:lineRule="auto"/>
        <w:rPr>
          <w:b/>
          <w:bCs/>
        </w:rPr>
      </w:pPr>
    </w:p>
    <w:p w14:paraId="687B6301" w14:textId="77777777" w:rsidR="00294AA7" w:rsidRDefault="00294AA7" w:rsidP="00294AA7">
      <w:pPr>
        <w:spacing w:after="0" w:line="240" w:lineRule="auto"/>
        <w:rPr>
          <w:b/>
          <w:bCs/>
        </w:rPr>
      </w:pPr>
    </w:p>
    <w:p w14:paraId="5C0A28F2" w14:textId="77777777" w:rsidR="00294AA7" w:rsidRPr="00294AA7" w:rsidRDefault="00294AA7" w:rsidP="00294AA7">
      <w:pPr>
        <w:spacing w:after="0" w:line="240" w:lineRule="auto"/>
        <w:rPr>
          <w:b/>
          <w:bCs/>
        </w:rPr>
      </w:pPr>
    </w:p>
    <w:p w14:paraId="5098DEA8" w14:textId="77777777" w:rsidR="00092F75" w:rsidRDefault="00092F75" w:rsidP="0020494E">
      <w:pPr>
        <w:pStyle w:val="Heading2"/>
      </w:pPr>
      <w:r>
        <w:t>Priprava skupnega sloja dejanske rabe zemljišč in tedenski preseki</w:t>
      </w:r>
      <w:bookmarkEnd w:id="38"/>
      <w:r>
        <w:t xml:space="preserve"> s parcelami</w:t>
      </w:r>
      <w:bookmarkEnd w:id="39"/>
    </w:p>
    <w:p w14:paraId="13A2BB69" w14:textId="77777777" w:rsidR="00092F75" w:rsidRDefault="00092F75" w:rsidP="00092F75"/>
    <w:p w14:paraId="64FC5F98" w14:textId="77777777" w:rsidR="00092F75" w:rsidRDefault="00092F75" w:rsidP="00092F75">
      <w:r>
        <w:t>Osnovno poročilo priprave skupnega sloja dejanske rabe in presekov parcel zaradi sprememb podatkov</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DDD9C3"/>
        <w:tblLook w:val="04A0" w:firstRow="1" w:lastRow="0" w:firstColumn="1" w:lastColumn="0" w:noHBand="0" w:noVBand="1"/>
      </w:tblPr>
      <w:tblGrid>
        <w:gridCol w:w="841"/>
        <w:gridCol w:w="1129"/>
        <w:gridCol w:w="836"/>
        <w:gridCol w:w="1014"/>
      </w:tblGrid>
      <w:tr w:rsidR="00294AA7" w14:paraId="1DA86204"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6E6ACBB6" w14:textId="77777777" w:rsidR="00294AA7" w:rsidRDefault="00294AA7" w:rsidP="007F7DDC">
            <w:pPr>
              <w:jc w:val="center"/>
              <w:rPr>
                <w:b/>
                <w:bCs/>
              </w:rPr>
            </w:pPr>
            <w:r>
              <w:rPr>
                <w:b/>
                <w:bCs/>
              </w:rPr>
              <w:t>Datum</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1215F43D" w14:textId="77777777" w:rsidR="00294AA7" w:rsidRDefault="00294AA7" w:rsidP="007F7DDC">
            <w:pPr>
              <w:jc w:val="center"/>
              <w:rPr>
                <w:b/>
                <w:bCs/>
              </w:rPr>
            </w:pPr>
            <w:r>
              <w:rPr>
                <w:b/>
                <w:bCs/>
              </w:rPr>
              <w:t>Proces</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6F478A05" w14:textId="77777777" w:rsidR="00294AA7" w:rsidRDefault="00294AA7" w:rsidP="007F7DDC">
            <w:pPr>
              <w:jc w:val="center"/>
              <w:rPr>
                <w:b/>
                <w:bCs/>
              </w:rPr>
            </w:pPr>
            <w:r>
              <w:rPr>
                <w:b/>
                <w:bCs/>
              </w:rPr>
              <w:t>Status</w:t>
            </w:r>
          </w:p>
        </w:tc>
        <w:tc>
          <w:tcPr>
            <w:tcW w:w="0" w:type="auto"/>
            <w:tcBorders>
              <w:top w:val="outset" w:sz="6" w:space="0" w:color="auto"/>
              <w:left w:val="outset" w:sz="6" w:space="0" w:color="auto"/>
              <w:bottom w:val="outset" w:sz="6" w:space="0" w:color="auto"/>
              <w:right w:val="outset" w:sz="6" w:space="0" w:color="auto"/>
            </w:tcBorders>
            <w:shd w:val="clear" w:color="auto" w:fill="948A54"/>
            <w:tcMar>
              <w:top w:w="15" w:type="dxa"/>
              <w:left w:w="15" w:type="dxa"/>
              <w:bottom w:w="15" w:type="dxa"/>
              <w:right w:w="15" w:type="dxa"/>
            </w:tcMar>
            <w:vAlign w:val="center"/>
            <w:hideMark/>
          </w:tcPr>
          <w:p w14:paraId="2686D50F" w14:textId="77777777" w:rsidR="00294AA7" w:rsidRDefault="00294AA7" w:rsidP="007F7DDC">
            <w:pPr>
              <w:jc w:val="center"/>
              <w:rPr>
                <w:b/>
                <w:bCs/>
              </w:rPr>
            </w:pPr>
            <w:r>
              <w:rPr>
                <w:b/>
                <w:bCs/>
              </w:rPr>
              <w:t>Datum-KN</w:t>
            </w:r>
          </w:p>
        </w:tc>
      </w:tr>
      <w:tr w:rsidR="00294AA7" w14:paraId="5302D5D3"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5FC4E474"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F7D2E67" w14:textId="77777777" w:rsidR="00294AA7" w:rsidRDefault="00294AA7" w:rsidP="007F7DDC">
            <w:r>
              <w:t>DRABA-CC</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2069ED5A" w14:textId="77777777" w:rsidR="00294AA7" w:rsidRDefault="00294AA7" w:rsidP="007F7DDC">
            <w:r>
              <w:t>IZVEDEN</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AC3578F" w14:textId="77777777" w:rsidR="00294AA7" w:rsidRDefault="00294AA7" w:rsidP="007F7DDC">
            <w:r>
              <w:t>25.11.23</w:t>
            </w:r>
          </w:p>
        </w:tc>
      </w:tr>
      <w:tr w:rsidR="00294AA7" w14:paraId="57C50B32"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2ED1E76E"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5A83064" w14:textId="77777777" w:rsidR="00294AA7" w:rsidRDefault="00294AA7" w:rsidP="007F7DDC">
            <w:r>
              <w:t>DRABA-Upd</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60554677" w14:textId="77777777" w:rsidR="00294AA7" w:rsidRDefault="00294AA7" w:rsidP="007F7DDC">
            <w:r>
              <w:t>IZVEDEN</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427D30C7" w14:textId="77777777" w:rsidR="00294AA7" w:rsidRDefault="00294AA7" w:rsidP="007F7DDC">
            <w:r>
              <w:t>25.11.23</w:t>
            </w:r>
          </w:p>
        </w:tc>
      </w:tr>
      <w:tr w:rsidR="00294AA7" w14:paraId="3654E7A0" w14:textId="77777777" w:rsidTr="007F7D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3D4B7340" w14:textId="77777777" w:rsidR="00294AA7" w:rsidRDefault="00294AA7" w:rsidP="007F7DDC">
            <w:r>
              <w:t>25.11.23</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12914248" w14:textId="77777777" w:rsidR="00294AA7" w:rsidRDefault="00294AA7" w:rsidP="007F7DDC">
            <w:r>
              <w:t>PRESEK</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69A88A70" w14:textId="77777777" w:rsidR="00294AA7" w:rsidRDefault="00294AA7" w:rsidP="007F7DDC">
            <w:r>
              <w:t>NAPAKA</w:t>
            </w:r>
          </w:p>
        </w:tc>
        <w:tc>
          <w:tcPr>
            <w:tcW w:w="0" w:type="auto"/>
            <w:tcBorders>
              <w:top w:val="outset" w:sz="6" w:space="0" w:color="auto"/>
              <w:left w:val="outset" w:sz="6" w:space="0" w:color="auto"/>
              <w:bottom w:val="outset" w:sz="6" w:space="0" w:color="auto"/>
              <w:right w:val="outset" w:sz="6" w:space="0" w:color="auto"/>
            </w:tcBorders>
            <w:shd w:val="clear" w:color="auto" w:fill="DDD9C3"/>
            <w:tcMar>
              <w:top w:w="15" w:type="dxa"/>
              <w:left w:w="15" w:type="dxa"/>
              <w:bottom w:w="15" w:type="dxa"/>
              <w:right w:w="15" w:type="dxa"/>
            </w:tcMar>
            <w:vAlign w:val="center"/>
            <w:hideMark/>
          </w:tcPr>
          <w:p w14:paraId="01D3D311" w14:textId="77777777" w:rsidR="00294AA7" w:rsidRDefault="00294AA7" w:rsidP="007F7DDC">
            <w:r>
              <w:t>25.11.23</w:t>
            </w:r>
          </w:p>
        </w:tc>
      </w:tr>
    </w:tbl>
    <w:p w14:paraId="4BDA6E3B" w14:textId="77777777" w:rsidR="00092F75" w:rsidRDefault="00092F75" w:rsidP="00092F75">
      <w:pPr>
        <w:spacing w:after="0" w:line="240" w:lineRule="auto"/>
      </w:pPr>
    </w:p>
    <w:p w14:paraId="101C683D" w14:textId="77777777" w:rsidR="00294AA7" w:rsidRPr="00A25793" w:rsidRDefault="00294AA7" w:rsidP="00294AA7">
      <w:pPr>
        <w:spacing w:after="0" w:line="240" w:lineRule="auto"/>
      </w:pPr>
      <w:r w:rsidRPr="00A25793">
        <w:t>Razlaga posameznih polj</w:t>
      </w:r>
    </w:p>
    <w:p w14:paraId="2CD79765" w14:textId="77777777" w:rsidR="00294AA7" w:rsidRPr="00A25793" w:rsidRDefault="00294AA7" w:rsidP="00294AA7">
      <w:pPr>
        <w:pStyle w:val="ListParagraph"/>
        <w:numPr>
          <w:ilvl w:val="0"/>
          <w:numId w:val="12"/>
        </w:numPr>
        <w:spacing w:after="0" w:line="240" w:lineRule="auto"/>
      </w:pPr>
      <w:r w:rsidRPr="00A25793">
        <w:t>Datum – sistemski datum izvedbe procesa</w:t>
      </w:r>
    </w:p>
    <w:p w14:paraId="65D7D01C" w14:textId="77777777" w:rsidR="00294AA7" w:rsidRPr="00A25793" w:rsidRDefault="00294AA7" w:rsidP="00294AA7">
      <w:pPr>
        <w:pStyle w:val="ListParagraph"/>
        <w:numPr>
          <w:ilvl w:val="0"/>
          <w:numId w:val="12"/>
        </w:numPr>
        <w:spacing w:after="0" w:line="240" w:lineRule="auto"/>
      </w:pPr>
      <w:r w:rsidRPr="00A25793">
        <w:t>Proces – glej šifrant</w:t>
      </w:r>
    </w:p>
    <w:p w14:paraId="2357BAE2" w14:textId="77777777" w:rsidR="00294AA7" w:rsidRPr="00A25793" w:rsidRDefault="00294AA7" w:rsidP="00294AA7">
      <w:pPr>
        <w:pStyle w:val="ListParagraph"/>
        <w:numPr>
          <w:ilvl w:val="0"/>
          <w:numId w:val="12"/>
        </w:numPr>
        <w:spacing w:after="0" w:line="240" w:lineRule="auto"/>
      </w:pPr>
      <w:r w:rsidRPr="00A25793">
        <w:t>Status – glej šifrant</w:t>
      </w:r>
    </w:p>
    <w:p w14:paraId="77A93B7A" w14:textId="77777777" w:rsidR="00294AA7" w:rsidRPr="00A25793" w:rsidRDefault="00294AA7" w:rsidP="00294AA7">
      <w:pPr>
        <w:pStyle w:val="ListParagraph"/>
        <w:numPr>
          <w:ilvl w:val="0"/>
          <w:numId w:val="12"/>
        </w:numPr>
        <w:spacing w:after="0" w:line="240" w:lineRule="auto"/>
      </w:pPr>
      <w:r w:rsidRPr="00A25793">
        <w:t xml:space="preserve">Datum-KN – datum zadnje uspešne </w:t>
      </w:r>
    </w:p>
    <w:p w14:paraId="325BAD2F" w14:textId="77777777" w:rsidR="00294AA7" w:rsidRPr="00A25793" w:rsidRDefault="00294AA7" w:rsidP="00294AA7">
      <w:pPr>
        <w:spacing w:after="0" w:line="240" w:lineRule="auto"/>
      </w:pPr>
    </w:p>
    <w:p w14:paraId="020FB347" w14:textId="77777777" w:rsidR="00294AA7" w:rsidRPr="00A25793" w:rsidRDefault="00294AA7" w:rsidP="00294AA7">
      <w:pPr>
        <w:spacing w:after="0" w:line="240" w:lineRule="auto"/>
      </w:pPr>
      <w:r w:rsidRPr="00A25793">
        <w:t>ŠIFRANT procesov</w:t>
      </w:r>
    </w:p>
    <w:p w14:paraId="2F5D5E0C" w14:textId="77777777" w:rsidR="00294AA7" w:rsidRPr="00A25793" w:rsidRDefault="00294AA7" w:rsidP="00294AA7">
      <w:pPr>
        <w:pStyle w:val="ListParagraph"/>
        <w:numPr>
          <w:ilvl w:val="0"/>
          <w:numId w:val="12"/>
        </w:numPr>
        <w:spacing w:after="0" w:line="240" w:lineRule="auto"/>
      </w:pPr>
      <w:r w:rsidRPr="00A25793">
        <w:t>DRABA-CC – Proces izgradnje skupnega sloja dejanske rabe</w:t>
      </w:r>
    </w:p>
    <w:p w14:paraId="2BEDAF21" w14:textId="77777777" w:rsidR="00294AA7" w:rsidRPr="00A25793" w:rsidRDefault="00294AA7" w:rsidP="00294AA7">
      <w:pPr>
        <w:pStyle w:val="ListParagraph"/>
        <w:numPr>
          <w:ilvl w:val="0"/>
          <w:numId w:val="12"/>
        </w:numPr>
        <w:spacing w:after="0" w:line="240" w:lineRule="auto"/>
      </w:pPr>
      <w:r w:rsidRPr="00A25793">
        <w:t>DRABA-Upd – Proces posodabljanja sprememb v veljavnem stanju in zgodovinski tabeli sloja skupne dejanske rabe</w:t>
      </w:r>
    </w:p>
    <w:p w14:paraId="58645B61" w14:textId="77777777" w:rsidR="00294AA7" w:rsidRPr="00A25793" w:rsidRDefault="00294AA7" w:rsidP="00294AA7">
      <w:pPr>
        <w:pStyle w:val="ListParagraph"/>
        <w:numPr>
          <w:ilvl w:val="0"/>
          <w:numId w:val="12"/>
        </w:numPr>
        <w:spacing w:after="0" w:line="240" w:lineRule="auto"/>
      </w:pPr>
      <w:r w:rsidRPr="00A25793">
        <w:t>PRESEK – Proces preseka veljavnega stanja skupnega sloja dejanske rabe in parcel ter posodobitev deležev dejanske rabe in bonitete na veljavnem stanju parcel in beleženje zgodovine</w:t>
      </w:r>
    </w:p>
    <w:p w14:paraId="1D1282A4" w14:textId="66DD5D05" w:rsidR="00294AA7" w:rsidRPr="00A25793" w:rsidRDefault="00294AA7">
      <w:r w:rsidRPr="00A25793">
        <w:br w:type="page"/>
      </w:r>
    </w:p>
    <w:p w14:paraId="6A2A7E5B" w14:textId="77777777" w:rsidR="00294AA7" w:rsidRDefault="00294AA7" w:rsidP="00294AA7">
      <w:pPr>
        <w:spacing w:after="0" w:line="240" w:lineRule="auto"/>
      </w:pPr>
    </w:p>
    <w:p w14:paraId="7B3E4C69" w14:textId="77777777" w:rsidR="00294AA7" w:rsidRDefault="00294AA7" w:rsidP="00294AA7">
      <w:pPr>
        <w:spacing w:after="0" w:line="240" w:lineRule="auto"/>
      </w:pPr>
      <w:r>
        <w:t>ŠIFRANT statusov:</w:t>
      </w:r>
    </w:p>
    <w:p w14:paraId="200652CE" w14:textId="77777777" w:rsidR="00294AA7" w:rsidRDefault="00294AA7" w:rsidP="00294AA7">
      <w:pPr>
        <w:pStyle w:val="ListParagraph"/>
        <w:numPr>
          <w:ilvl w:val="0"/>
          <w:numId w:val="12"/>
        </w:numPr>
        <w:spacing w:after="0" w:line="240" w:lineRule="auto"/>
      </w:pPr>
      <w:r>
        <w:t>IZVEDEN – Proces je bil uspešen</w:t>
      </w:r>
    </w:p>
    <w:p w14:paraId="2DA369A6" w14:textId="77777777" w:rsidR="00294AA7" w:rsidRPr="00A25793" w:rsidRDefault="00294AA7" w:rsidP="00294AA7">
      <w:pPr>
        <w:pStyle w:val="ListParagraph"/>
        <w:numPr>
          <w:ilvl w:val="0"/>
          <w:numId w:val="12"/>
        </w:numPr>
        <w:spacing w:after="0" w:line="240" w:lineRule="auto"/>
      </w:pPr>
      <w:r w:rsidRPr="00A25793">
        <w:t>NAPAKA – proces se je zaključil z napako ali ni bil izveden</w:t>
      </w:r>
    </w:p>
    <w:p w14:paraId="7118E3B6" w14:textId="77777777" w:rsidR="00294AA7" w:rsidRPr="00A25793" w:rsidRDefault="00294AA7" w:rsidP="00294AA7">
      <w:pPr>
        <w:pStyle w:val="ListParagraph"/>
        <w:numPr>
          <w:ilvl w:val="1"/>
          <w:numId w:val="12"/>
        </w:numPr>
        <w:spacing w:after="0" w:line="240" w:lineRule="auto"/>
        <w:rPr>
          <w:b/>
          <w:bCs/>
        </w:rPr>
      </w:pPr>
      <w:r w:rsidRPr="00A25793">
        <w:rPr>
          <w:b/>
          <w:bCs/>
        </w:rPr>
        <w:t>PROTOKOL: Skrbnik sistema (GURS) bo napako odpravil in proces se ponovi prihodnji vikend.</w:t>
      </w:r>
    </w:p>
    <w:p w14:paraId="62E4B839" w14:textId="77777777" w:rsidR="00294AA7" w:rsidRPr="00A25793" w:rsidRDefault="00294AA7" w:rsidP="00294AA7">
      <w:pPr>
        <w:pStyle w:val="ListParagraph"/>
        <w:numPr>
          <w:ilvl w:val="0"/>
          <w:numId w:val="12"/>
        </w:numPr>
        <w:spacing w:after="0" w:line="240" w:lineRule="auto"/>
      </w:pPr>
      <w:r w:rsidRPr="00A25793">
        <w:t>NEIZVEDEN – proces ni bil uspešen ali je še v teku</w:t>
      </w:r>
    </w:p>
    <w:p w14:paraId="7B7C4D54" w14:textId="77777777" w:rsidR="00294AA7" w:rsidRPr="00E02087" w:rsidRDefault="00294AA7" w:rsidP="00294AA7">
      <w:pPr>
        <w:pStyle w:val="ListParagraph"/>
        <w:numPr>
          <w:ilvl w:val="1"/>
          <w:numId w:val="12"/>
        </w:numPr>
        <w:spacing w:after="0" w:line="240" w:lineRule="auto"/>
        <w:rPr>
          <w:b/>
          <w:bCs/>
        </w:rPr>
      </w:pPr>
      <w:r w:rsidRPr="007A7E12">
        <w:rPr>
          <w:b/>
          <w:bCs/>
        </w:rPr>
        <w:t>PROTOKOL: Skrbnik sistema</w:t>
      </w:r>
      <w:r>
        <w:rPr>
          <w:b/>
          <w:bCs/>
        </w:rPr>
        <w:t xml:space="preserve"> (GURS)</w:t>
      </w:r>
      <w:r w:rsidRPr="007A7E12">
        <w:rPr>
          <w:b/>
          <w:bCs/>
        </w:rPr>
        <w:t xml:space="preserve"> </w:t>
      </w:r>
      <w:r>
        <w:rPr>
          <w:b/>
          <w:bCs/>
        </w:rPr>
        <w:t>bo preveril težave in sporočil vsem deležnikom stanje</w:t>
      </w:r>
    </w:p>
    <w:p w14:paraId="6B5BB6AC" w14:textId="77777777" w:rsidR="00092F75" w:rsidRPr="00D60B89" w:rsidRDefault="00092F75" w:rsidP="00C965BB"/>
    <w:p w14:paraId="28FBDCF5" w14:textId="77777777" w:rsidR="00C965BB" w:rsidRPr="00C76898" w:rsidRDefault="00C965BB" w:rsidP="00982B4A">
      <w:pPr>
        <w:pStyle w:val="Heading2"/>
      </w:pPr>
      <w:bookmarkStart w:id="40" w:name="_Toc90623419"/>
      <w:bookmarkStart w:id="41" w:name="_Toc138140515"/>
      <w:r w:rsidRPr="00C76898">
        <w:t xml:space="preserve">Protokol komunikacije ob </w:t>
      </w:r>
      <w:bookmarkEnd w:id="40"/>
      <w:r>
        <w:t>dodatnih težavah</w:t>
      </w:r>
      <w:bookmarkEnd w:id="41"/>
    </w:p>
    <w:p w14:paraId="61585DBF" w14:textId="2ABA9247" w:rsidR="00C965BB" w:rsidRDefault="00C965BB" w:rsidP="00C965BB">
      <w:pPr>
        <w:jc w:val="both"/>
      </w:pPr>
      <w:r>
        <w:t xml:space="preserve">V kolikor je procesu prevzema podatkov prišlo do napake, ki je bila zaznana s strani skrbnikov GURS in ni bila vsebovana v poročilih bodo vsi skrbniki navedeni v poglavju </w:t>
      </w:r>
      <w:r w:rsidR="004A1B54">
        <w:t>3</w:t>
      </w:r>
      <w:r>
        <w:t xml:space="preserve"> posebej obveščeni. Proces prevzema podatkov se bo ponovil prihodnji vikend, takrat poslano bo novo elektronsko sporočilo o statusu izvedbe prenosa podatkov. </w:t>
      </w:r>
    </w:p>
    <w:p w14:paraId="161151D0" w14:textId="77777777" w:rsidR="00C965BB" w:rsidRDefault="00C965BB" w:rsidP="00C965BB">
      <w:pPr>
        <w:jc w:val="both"/>
      </w:pPr>
      <w:r>
        <w:t>Kontrola števila prevzetih poligonov je naloga upravljavca matične evidence in v kolikor niso bili prevzeti vsi poligoni matične evidence mora skrbnik matične evidence obvestiti informacijskega in vsebinskega skrbnika GURS.</w:t>
      </w:r>
    </w:p>
    <w:p w14:paraId="317C61D8" w14:textId="77777777" w:rsidR="00C965BB" w:rsidRDefault="00C965BB" w:rsidP="00C965BB">
      <w:pPr>
        <w:jc w:val="both"/>
      </w:pPr>
      <w:r>
        <w:t xml:space="preserve">V primeru drugih napak, nejasnosti pa je prav tako potrebno kontaktirati informacijskega in vsebinskega skrbnika GURS. </w:t>
      </w:r>
    </w:p>
    <w:p w14:paraId="3EE0A213" w14:textId="6A5BA225" w:rsidR="00C3126B" w:rsidRDefault="00C3126B">
      <w:r>
        <w:br w:type="page"/>
      </w:r>
    </w:p>
    <w:p w14:paraId="6D7FEAFB" w14:textId="188BD802" w:rsidR="002F6C3D" w:rsidRDefault="002F6C3D" w:rsidP="00982B4A">
      <w:pPr>
        <w:pStyle w:val="Heading1"/>
      </w:pPr>
      <w:bookmarkStart w:id="42" w:name="_Toc138140463"/>
      <w:bookmarkStart w:id="43" w:name="_Toc138140516"/>
      <w:bookmarkStart w:id="44" w:name="_Toc138140517"/>
      <w:bookmarkEnd w:id="42"/>
      <w:bookmarkEnd w:id="43"/>
      <w:r>
        <w:lastRenderedPageBreak/>
        <w:t>Podatkovni model rezultatov</w:t>
      </w:r>
      <w:bookmarkEnd w:id="44"/>
    </w:p>
    <w:p w14:paraId="72B80F20" w14:textId="28E77C14" w:rsidR="00927886" w:rsidRDefault="00927886" w:rsidP="00927886">
      <w:r>
        <w:t xml:space="preserve">Vsi podatki spodaj se nahajajo na bazi </w:t>
      </w:r>
      <w:r w:rsidRPr="00221D36">
        <w:t>EPDS</w:t>
      </w:r>
      <w:r>
        <w:t xml:space="preserve"> v shemi DO_DIS4XXXX.</w:t>
      </w:r>
    </w:p>
    <w:p w14:paraId="3EC7DF1B" w14:textId="77777777" w:rsidR="00927886" w:rsidRPr="00350F85" w:rsidRDefault="00927886" w:rsidP="00927886">
      <w:r>
        <w:t>Kjer XX predstavlja:</w:t>
      </w:r>
    </w:p>
    <w:p w14:paraId="14C6E175" w14:textId="77777777" w:rsidR="00927886" w:rsidRDefault="00927886" w:rsidP="00927886">
      <w:pPr>
        <w:pStyle w:val="ListParagraph"/>
        <w:numPr>
          <w:ilvl w:val="0"/>
          <w:numId w:val="4"/>
        </w:numPr>
        <w:jc w:val="both"/>
      </w:pPr>
      <w:r>
        <w:t>KG – kmetijsko/gozdna zemljišča</w:t>
      </w:r>
    </w:p>
    <w:p w14:paraId="2CC40665" w14:textId="77777777" w:rsidR="00927886" w:rsidRDefault="00927886" w:rsidP="00927886">
      <w:pPr>
        <w:pStyle w:val="ListParagraph"/>
        <w:numPr>
          <w:ilvl w:val="0"/>
          <w:numId w:val="4"/>
        </w:numPr>
        <w:jc w:val="both"/>
      </w:pPr>
      <w:r>
        <w:t>PO – poseljena zemljišča</w:t>
      </w:r>
    </w:p>
    <w:p w14:paraId="77360FB4" w14:textId="77777777" w:rsidR="00927886" w:rsidRDefault="00927886" w:rsidP="00927886">
      <w:pPr>
        <w:pStyle w:val="ListParagraph"/>
        <w:numPr>
          <w:ilvl w:val="0"/>
          <w:numId w:val="4"/>
        </w:numPr>
        <w:jc w:val="both"/>
      </w:pPr>
      <w:r>
        <w:t>IN – infrastrukturna zemljišča</w:t>
      </w:r>
    </w:p>
    <w:p w14:paraId="70056360" w14:textId="77777777" w:rsidR="00927886" w:rsidRDefault="00927886" w:rsidP="00927886">
      <w:pPr>
        <w:pStyle w:val="ListParagraph"/>
        <w:numPr>
          <w:ilvl w:val="0"/>
          <w:numId w:val="4"/>
        </w:numPr>
        <w:jc w:val="both"/>
      </w:pPr>
      <w:r>
        <w:t>VZ – vodna zemljišča</w:t>
      </w:r>
    </w:p>
    <w:p w14:paraId="237156A2" w14:textId="2FEE1334" w:rsidR="00350F85" w:rsidRDefault="00350F85" w:rsidP="00350F85">
      <w:pPr>
        <w:pStyle w:val="Heading2"/>
      </w:pPr>
      <w:bookmarkStart w:id="45" w:name="_Toc138140518"/>
      <w:r>
        <w:t>Matične evidence dejanske rabe</w:t>
      </w:r>
      <w:bookmarkEnd w:id="45"/>
    </w:p>
    <w:p w14:paraId="54014869" w14:textId="27731A29" w:rsidR="00350F85" w:rsidRPr="0020494E" w:rsidRDefault="00927886" w:rsidP="00350F85">
      <w:pPr>
        <w:rPr>
          <w:b/>
          <w:bCs/>
        </w:rPr>
      </w:pPr>
      <w:r>
        <w:t>Ime tabele:</w:t>
      </w:r>
      <w:r w:rsidR="00114C91">
        <w:t xml:space="preserve"> </w:t>
      </w:r>
      <w:r w:rsidR="00114C91" w:rsidRPr="0020494E">
        <w:rPr>
          <w:b/>
          <w:bCs/>
        </w:rPr>
        <w:t>V</w:t>
      </w:r>
      <w:r w:rsidR="00350F85" w:rsidRPr="0020494E">
        <w:rPr>
          <w:b/>
          <w:bCs/>
        </w:rPr>
        <w:t>W_NEP_OSTALO_DEJANSKE_RABE_XX</w:t>
      </w:r>
    </w:p>
    <w:p w14:paraId="6E0254F2" w14:textId="77777777" w:rsidR="00927886" w:rsidRPr="00350F85" w:rsidRDefault="00927886" w:rsidP="00927886">
      <w:r>
        <w:t>Kjer XX predstavlja:</w:t>
      </w:r>
    </w:p>
    <w:p w14:paraId="6A81B48F" w14:textId="77777777" w:rsidR="00927886" w:rsidRDefault="00927886" w:rsidP="00927886">
      <w:pPr>
        <w:pStyle w:val="ListParagraph"/>
        <w:numPr>
          <w:ilvl w:val="0"/>
          <w:numId w:val="4"/>
        </w:numPr>
        <w:jc w:val="both"/>
      </w:pPr>
      <w:r>
        <w:t>KG – kmetijsko/gozdna zemljišča</w:t>
      </w:r>
    </w:p>
    <w:p w14:paraId="0CF8BA7A" w14:textId="77777777" w:rsidR="00927886" w:rsidRDefault="00927886" w:rsidP="00927886">
      <w:pPr>
        <w:pStyle w:val="ListParagraph"/>
        <w:numPr>
          <w:ilvl w:val="0"/>
          <w:numId w:val="4"/>
        </w:numPr>
        <w:jc w:val="both"/>
      </w:pPr>
      <w:r>
        <w:t>PO – poseljena zemljišča</w:t>
      </w:r>
    </w:p>
    <w:p w14:paraId="3D169CB5" w14:textId="77777777" w:rsidR="00927886" w:rsidRDefault="00927886" w:rsidP="00927886">
      <w:pPr>
        <w:pStyle w:val="ListParagraph"/>
        <w:numPr>
          <w:ilvl w:val="0"/>
          <w:numId w:val="4"/>
        </w:numPr>
        <w:jc w:val="both"/>
      </w:pPr>
      <w:r>
        <w:t>IN – infrastrukturna zemljišča</w:t>
      </w:r>
    </w:p>
    <w:p w14:paraId="2786A30C" w14:textId="77777777" w:rsidR="00927886" w:rsidRDefault="00927886" w:rsidP="00927886">
      <w:pPr>
        <w:pStyle w:val="ListParagraph"/>
        <w:numPr>
          <w:ilvl w:val="0"/>
          <w:numId w:val="4"/>
        </w:numPr>
        <w:jc w:val="both"/>
      </w:pPr>
      <w:r>
        <w:t>VZ – vodna zemljišča</w:t>
      </w:r>
    </w:p>
    <w:p w14:paraId="16DE7F90" w14:textId="36EACF9A" w:rsidR="00350F85" w:rsidRDefault="00350F85" w:rsidP="00350F85">
      <w:r>
        <w:t xml:space="preserve">Gre za veljavno stanje prevzete matične evidence, ki se uporablja za sestavo skupnega sloja dejanske rabe. </w:t>
      </w:r>
    </w:p>
    <w:tbl>
      <w:tblPr>
        <w:tblW w:w="8800" w:type="dxa"/>
        <w:tblCellMar>
          <w:left w:w="70" w:type="dxa"/>
          <w:right w:w="70" w:type="dxa"/>
        </w:tblCellMar>
        <w:tblLook w:val="04A0" w:firstRow="1" w:lastRow="0" w:firstColumn="1" w:lastColumn="0" w:noHBand="0" w:noVBand="1"/>
      </w:tblPr>
      <w:tblGrid>
        <w:gridCol w:w="2500"/>
        <w:gridCol w:w="1500"/>
        <w:gridCol w:w="4800"/>
      </w:tblGrid>
      <w:tr w:rsidR="000C163F" w:rsidRPr="005A527F" w14:paraId="194970EF" w14:textId="77777777" w:rsidTr="00042AFF">
        <w:trPr>
          <w:trHeight w:val="300"/>
        </w:trPr>
        <w:tc>
          <w:tcPr>
            <w:tcW w:w="2500" w:type="dxa"/>
            <w:tcBorders>
              <w:top w:val="single" w:sz="4" w:space="0" w:color="auto"/>
              <w:left w:val="single" w:sz="4" w:space="0" w:color="auto"/>
              <w:bottom w:val="single" w:sz="4" w:space="0" w:color="auto"/>
              <w:right w:val="single" w:sz="4" w:space="0" w:color="auto"/>
            </w:tcBorders>
            <w:shd w:val="clear" w:color="000000" w:fill="E2EFD9"/>
            <w:noWrap/>
            <w:vAlign w:val="center"/>
            <w:hideMark/>
          </w:tcPr>
          <w:p w14:paraId="563C32CB" w14:textId="77777777" w:rsidR="000C163F" w:rsidRPr="005A527F" w:rsidRDefault="000C163F" w:rsidP="00042AFF">
            <w:pPr>
              <w:spacing w:after="0" w:line="240" w:lineRule="auto"/>
              <w:jc w:val="both"/>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Polje</w:t>
            </w:r>
          </w:p>
        </w:tc>
        <w:tc>
          <w:tcPr>
            <w:tcW w:w="1500" w:type="dxa"/>
            <w:tcBorders>
              <w:top w:val="single" w:sz="4" w:space="0" w:color="auto"/>
              <w:left w:val="nil"/>
              <w:bottom w:val="single" w:sz="4" w:space="0" w:color="auto"/>
              <w:right w:val="single" w:sz="4" w:space="0" w:color="auto"/>
            </w:tcBorders>
            <w:shd w:val="clear" w:color="000000" w:fill="E2EFD9"/>
            <w:noWrap/>
            <w:vAlign w:val="center"/>
            <w:hideMark/>
          </w:tcPr>
          <w:p w14:paraId="5E7576ED" w14:textId="77777777" w:rsidR="000C163F" w:rsidRPr="005A527F" w:rsidRDefault="000C163F" w:rsidP="00042AFF">
            <w:pPr>
              <w:spacing w:after="0" w:line="240" w:lineRule="auto"/>
              <w:jc w:val="both"/>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Format</w:t>
            </w:r>
          </w:p>
        </w:tc>
        <w:tc>
          <w:tcPr>
            <w:tcW w:w="4800" w:type="dxa"/>
            <w:tcBorders>
              <w:top w:val="single" w:sz="4" w:space="0" w:color="auto"/>
              <w:left w:val="nil"/>
              <w:bottom w:val="single" w:sz="4" w:space="0" w:color="auto"/>
              <w:right w:val="single" w:sz="4" w:space="0" w:color="auto"/>
            </w:tcBorders>
            <w:shd w:val="clear" w:color="000000" w:fill="E2EFD9"/>
            <w:noWrap/>
            <w:vAlign w:val="center"/>
            <w:hideMark/>
          </w:tcPr>
          <w:p w14:paraId="5B60527D" w14:textId="77777777" w:rsidR="000C163F" w:rsidRPr="005A527F" w:rsidRDefault="000C163F" w:rsidP="00042AFF">
            <w:pPr>
              <w:spacing w:after="0" w:line="240" w:lineRule="auto"/>
              <w:jc w:val="both"/>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Opis</w:t>
            </w:r>
          </w:p>
        </w:tc>
      </w:tr>
      <w:tr w:rsidR="009E1C69" w:rsidRPr="005A527F" w14:paraId="6CFE57BE"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401D12C" w14:textId="172E3B87"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DEJANSKA_RABA_IN_ID</w:t>
            </w:r>
          </w:p>
        </w:tc>
        <w:tc>
          <w:tcPr>
            <w:tcW w:w="1500" w:type="dxa"/>
            <w:tcBorders>
              <w:top w:val="nil"/>
              <w:left w:val="nil"/>
              <w:bottom w:val="single" w:sz="4" w:space="0" w:color="auto"/>
              <w:right w:val="single" w:sz="4" w:space="0" w:color="auto"/>
            </w:tcBorders>
            <w:shd w:val="clear" w:color="auto" w:fill="auto"/>
            <w:vAlign w:val="center"/>
            <w:hideMark/>
          </w:tcPr>
          <w:p w14:paraId="34C27A19" w14:textId="36E077FA"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NUMBER(28)</w:t>
            </w:r>
          </w:p>
        </w:tc>
        <w:tc>
          <w:tcPr>
            <w:tcW w:w="4800" w:type="dxa"/>
            <w:tcBorders>
              <w:top w:val="nil"/>
              <w:left w:val="nil"/>
              <w:bottom w:val="single" w:sz="4" w:space="0" w:color="auto"/>
              <w:right w:val="single" w:sz="4" w:space="0" w:color="auto"/>
            </w:tcBorders>
            <w:shd w:val="clear" w:color="auto" w:fill="auto"/>
            <w:vAlign w:val="center"/>
            <w:hideMark/>
          </w:tcPr>
          <w:p w14:paraId="23D2E740" w14:textId="2983191F"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 xml:space="preserve">Enolični identifikator dejanske rabe </w:t>
            </w:r>
            <w:r>
              <w:rPr>
                <w:rFonts w:ascii="Calibri Light" w:eastAsia="Times New Roman" w:hAnsi="Calibri Light" w:cs="Calibri Light"/>
                <w:color w:val="000000"/>
                <w:sz w:val="16"/>
                <w:szCs w:val="16"/>
                <w:lang w:eastAsia="sl-SI"/>
              </w:rPr>
              <w:t>XX</w:t>
            </w:r>
            <w:r w:rsidRPr="009E1C69">
              <w:rPr>
                <w:rFonts w:ascii="Calibri Light" w:eastAsia="Times New Roman" w:hAnsi="Calibri Light" w:cs="Calibri Light"/>
                <w:color w:val="000000"/>
                <w:sz w:val="16"/>
                <w:szCs w:val="16"/>
                <w:lang w:eastAsia="sl-SI"/>
              </w:rPr>
              <w:t xml:space="preserve"> v veljavnem stanju.</w:t>
            </w:r>
          </w:p>
        </w:tc>
      </w:tr>
      <w:tr w:rsidR="009E1C69" w:rsidRPr="005A527F" w14:paraId="28FCD2F2"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478F786" w14:textId="63AE5D5E"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5FBCD846" w14:textId="66FB87A4"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NUMBER(3)</w:t>
            </w:r>
          </w:p>
        </w:tc>
        <w:tc>
          <w:tcPr>
            <w:tcW w:w="4800" w:type="dxa"/>
            <w:tcBorders>
              <w:top w:val="nil"/>
              <w:left w:val="nil"/>
              <w:bottom w:val="single" w:sz="4" w:space="0" w:color="auto"/>
              <w:right w:val="single" w:sz="4" w:space="0" w:color="auto"/>
            </w:tcBorders>
            <w:shd w:val="clear" w:color="auto" w:fill="auto"/>
            <w:vAlign w:val="center"/>
            <w:hideMark/>
          </w:tcPr>
          <w:p w14:paraId="6AC1D45D" w14:textId="34C52656"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Vrsta dejanske rabe - povezava na šifrant VRSTE_DEJANSKE_RABE</w:t>
            </w:r>
          </w:p>
        </w:tc>
      </w:tr>
      <w:tr w:rsidR="009E1C69" w:rsidRPr="005A527F" w14:paraId="280F4986"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6355B9E" w14:textId="3340C93F"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VRSTA_DEJANSKE_RABE_SIFRA</w:t>
            </w:r>
          </w:p>
        </w:tc>
        <w:tc>
          <w:tcPr>
            <w:tcW w:w="1500" w:type="dxa"/>
            <w:tcBorders>
              <w:top w:val="nil"/>
              <w:left w:val="nil"/>
              <w:bottom w:val="single" w:sz="4" w:space="0" w:color="auto"/>
              <w:right w:val="single" w:sz="4" w:space="0" w:color="auto"/>
            </w:tcBorders>
            <w:shd w:val="clear" w:color="auto" w:fill="auto"/>
            <w:vAlign w:val="center"/>
            <w:hideMark/>
          </w:tcPr>
          <w:p w14:paraId="48087DBC" w14:textId="640B1108"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NUMBER(10)</w:t>
            </w:r>
          </w:p>
        </w:tc>
        <w:tc>
          <w:tcPr>
            <w:tcW w:w="4800" w:type="dxa"/>
            <w:tcBorders>
              <w:top w:val="nil"/>
              <w:left w:val="nil"/>
              <w:bottom w:val="single" w:sz="4" w:space="0" w:color="auto"/>
              <w:right w:val="single" w:sz="4" w:space="0" w:color="auto"/>
            </w:tcBorders>
            <w:shd w:val="clear" w:color="auto" w:fill="auto"/>
            <w:vAlign w:val="center"/>
            <w:hideMark/>
          </w:tcPr>
          <w:p w14:paraId="08CC7E20" w14:textId="667E7959"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Vrsta dejanske rabe (šifra) - povezava na šifrant VRSTE_DEJANSKE_RABE.</w:t>
            </w:r>
          </w:p>
        </w:tc>
      </w:tr>
      <w:tr w:rsidR="009E1C69" w:rsidRPr="005A527F" w14:paraId="20EAD1B3"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D84607C" w14:textId="57755784"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VIR_IDENT</w:t>
            </w:r>
          </w:p>
        </w:tc>
        <w:tc>
          <w:tcPr>
            <w:tcW w:w="1500" w:type="dxa"/>
            <w:tcBorders>
              <w:top w:val="nil"/>
              <w:left w:val="nil"/>
              <w:bottom w:val="single" w:sz="4" w:space="0" w:color="auto"/>
              <w:right w:val="single" w:sz="4" w:space="0" w:color="auto"/>
            </w:tcBorders>
            <w:shd w:val="clear" w:color="auto" w:fill="auto"/>
            <w:vAlign w:val="center"/>
            <w:hideMark/>
          </w:tcPr>
          <w:p w14:paraId="0A7667D7" w14:textId="7B459B51"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NUMBER(28)</w:t>
            </w:r>
          </w:p>
        </w:tc>
        <w:tc>
          <w:tcPr>
            <w:tcW w:w="4800" w:type="dxa"/>
            <w:tcBorders>
              <w:top w:val="nil"/>
              <w:left w:val="nil"/>
              <w:bottom w:val="single" w:sz="4" w:space="0" w:color="auto"/>
              <w:right w:val="single" w:sz="4" w:space="0" w:color="auto"/>
            </w:tcBorders>
            <w:shd w:val="clear" w:color="auto" w:fill="auto"/>
            <w:vAlign w:val="center"/>
            <w:hideMark/>
          </w:tcPr>
          <w:p w14:paraId="7B7A6111" w14:textId="72330050"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Enolični ID iz vira = referenca na vir podatka.</w:t>
            </w:r>
          </w:p>
        </w:tc>
      </w:tr>
      <w:tr w:rsidR="009E1C69" w:rsidRPr="005A527F" w14:paraId="52048012"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B7B71B4" w14:textId="4BAB56CB"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VIR_OZNAKA</w:t>
            </w:r>
          </w:p>
        </w:tc>
        <w:tc>
          <w:tcPr>
            <w:tcW w:w="1500" w:type="dxa"/>
            <w:tcBorders>
              <w:top w:val="nil"/>
              <w:left w:val="nil"/>
              <w:bottom w:val="single" w:sz="4" w:space="0" w:color="auto"/>
              <w:right w:val="single" w:sz="4" w:space="0" w:color="auto"/>
            </w:tcBorders>
            <w:shd w:val="clear" w:color="auto" w:fill="auto"/>
            <w:vAlign w:val="center"/>
            <w:hideMark/>
          </w:tcPr>
          <w:p w14:paraId="79C5F0A3" w14:textId="63E8F168"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VARCHAR2(30 CHAR)</w:t>
            </w:r>
          </w:p>
        </w:tc>
        <w:tc>
          <w:tcPr>
            <w:tcW w:w="4800" w:type="dxa"/>
            <w:tcBorders>
              <w:top w:val="nil"/>
              <w:left w:val="nil"/>
              <w:bottom w:val="single" w:sz="4" w:space="0" w:color="auto"/>
              <w:right w:val="single" w:sz="4" w:space="0" w:color="auto"/>
            </w:tcBorders>
            <w:shd w:val="clear" w:color="auto" w:fill="auto"/>
            <w:vAlign w:val="center"/>
            <w:hideMark/>
          </w:tcPr>
          <w:p w14:paraId="39AD8CEF" w14:textId="248AEF4D"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Enolična opisna oznaka iz vira (npr. odsek-rajon-zap.št).</w:t>
            </w:r>
          </w:p>
        </w:tc>
      </w:tr>
      <w:tr w:rsidR="009E1C69" w:rsidRPr="005A527F" w14:paraId="3B2A9D04"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1B204D0" w14:textId="072D7C8C"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VIR_VRSTA_DR</w:t>
            </w:r>
          </w:p>
        </w:tc>
        <w:tc>
          <w:tcPr>
            <w:tcW w:w="1500" w:type="dxa"/>
            <w:tcBorders>
              <w:top w:val="nil"/>
              <w:left w:val="nil"/>
              <w:bottom w:val="single" w:sz="4" w:space="0" w:color="auto"/>
              <w:right w:val="single" w:sz="4" w:space="0" w:color="auto"/>
            </w:tcBorders>
            <w:shd w:val="clear" w:color="auto" w:fill="auto"/>
            <w:vAlign w:val="center"/>
            <w:hideMark/>
          </w:tcPr>
          <w:p w14:paraId="756F63F8" w14:textId="32AF39FF"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NUMBER(4)</w:t>
            </w:r>
          </w:p>
        </w:tc>
        <w:tc>
          <w:tcPr>
            <w:tcW w:w="4800" w:type="dxa"/>
            <w:tcBorders>
              <w:top w:val="nil"/>
              <w:left w:val="nil"/>
              <w:bottom w:val="single" w:sz="4" w:space="0" w:color="auto"/>
              <w:right w:val="single" w:sz="4" w:space="0" w:color="auto"/>
            </w:tcBorders>
            <w:shd w:val="clear" w:color="auto" w:fill="auto"/>
            <w:vAlign w:val="center"/>
            <w:hideMark/>
          </w:tcPr>
          <w:p w14:paraId="4D5B1B14" w14:textId="65436850"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Šifra vrste dejanske rabe na viru.</w:t>
            </w:r>
          </w:p>
        </w:tc>
      </w:tr>
      <w:tr w:rsidR="009E1C69" w:rsidRPr="005A527F" w14:paraId="5BB0C713"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CD6789E" w14:textId="770FAF51"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VIR_DATUM</w:t>
            </w:r>
          </w:p>
        </w:tc>
        <w:tc>
          <w:tcPr>
            <w:tcW w:w="1500" w:type="dxa"/>
            <w:tcBorders>
              <w:top w:val="nil"/>
              <w:left w:val="nil"/>
              <w:bottom w:val="single" w:sz="4" w:space="0" w:color="auto"/>
              <w:right w:val="single" w:sz="4" w:space="0" w:color="auto"/>
            </w:tcBorders>
            <w:shd w:val="clear" w:color="auto" w:fill="auto"/>
            <w:vAlign w:val="center"/>
            <w:hideMark/>
          </w:tcPr>
          <w:p w14:paraId="7ADE4140" w14:textId="11D962CD"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DATE</w:t>
            </w:r>
          </w:p>
        </w:tc>
        <w:tc>
          <w:tcPr>
            <w:tcW w:w="4800" w:type="dxa"/>
            <w:tcBorders>
              <w:top w:val="nil"/>
              <w:left w:val="nil"/>
              <w:bottom w:val="single" w:sz="4" w:space="0" w:color="auto"/>
              <w:right w:val="single" w:sz="4" w:space="0" w:color="auto"/>
            </w:tcBorders>
            <w:shd w:val="clear" w:color="auto" w:fill="auto"/>
            <w:vAlign w:val="center"/>
            <w:hideMark/>
          </w:tcPr>
          <w:p w14:paraId="3B7A3E32" w14:textId="3A617CC0"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Datum zajema podatka na viru.</w:t>
            </w:r>
          </w:p>
        </w:tc>
      </w:tr>
      <w:tr w:rsidR="009E1C69" w:rsidRPr="005A527F" w14:paraId="116A859B"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7D2059C" w14:textId="2FC5B9ED"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LOKACIJSKA_NAT</w:t>
            </w:r>
          </w:p>
        </w:tc>
        <w:tc>
          <w:tcPr>
            <w:tcW w:w="1500" w:type="dxa"/>
            <w:tcBorders>
              <w:top w:val="nil"/>
              <w:left w:val="nil"/>
              <w:bottom w:val="single" w:sz="4" w:space="0" w:color="auto"/>
              <w:right w:val="single" w:sz="4" w:space="0" w:color="auto"/>
            </w:tcBorders>
            <w:shd w:val="clear" w:color="auto" w:fill="auto"/>
            <w:vAlign w:val="center"/>
            <w:hideMark/>
          </w:tcPr>
          <w:p w14:paraId="3F2E061E" w14:textId="2F26489C"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NUMBER(2)</w:t>
            </w:r>
          </w:p>
        </w:tc>
        <w:tc>
          <w:tcPr>
            <w:tcW w:w="4800" w:type="dxa"/>
            <w:tcBorders>
              <w:top w:val="nil"/>
              <w:left w:val="nil"/>
              <w:bottom w:val="single" w:sz="4" w:space="0" w:color="auto"/>
              <w:right w:val="single" w:sz="4" w:space="0" w:color="auto"/>
            </w:tcBorders>
            <w:shd w:val="clear" w:color="auto" w:fill="auto"/>
            <w:vAlign w:val="center"/>
            <w:hideMark/>
          </w:tcPr>
          <w:p w14:paraId="63AD7B92" w14:textId="485CAF8A"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 xml:space="preserve">Lokacijska </w:t>
            </w:r>
            <w:r w:rsidR="00432422">
              <w:rPr>
                <w:rFonts w:ascii="Calibri Light" w:eastAsia="Times New Roman" w:hAnsi="Calibri Light" w:cs="Calibri Light"/>
                <w:color w:val="000000"/>
                <w:sz w:val="16"/>
                <w:szCs w:val="16"/>
                <w:lang w:eastAsia="sl-SI"/>
              </w:rPr>
              <w:t>točnost</w:t>
            </w:r>
            <w:r w:rsidRPr="009E1C69">
              <w:rPr>
                <w:rFonts w:ascii="Calibri Light" w:eastAsia="Times New Roman" w:hAnsi="Calibri Light" w:cs="Calibri Light"/>
                <w:color w:val="000000"/>
                <w:sz w:val="16"/>
                <w:szCs w:val="16"/>
                <w:lang w:eastAsia="sl-SI"/>
              </w:rPr>
              <w:t xml:space="preserve"> - podatek iz vira.</w:t>
            </w:r>
          </w:p>
        </w:tc>
      </w:tr>
      <w:tr w:rsidR="009E1C69" w:rsidRPr="005A527F" w14:paraId="01E58CEC"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E943E8F" w14:textId="4F7A8A8B"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VIR_DATUM_OD</w:t>
            </w:r>
          </w:p>
        </w:tc>
        <w:tc>
          <w:tcPr>
            <w:tcW w:w="1500" w:type="dxa"/>
            <w:tcBorders>
              <w:top w:val="nil"/>
              <w:left w:val="nil"/>
              <w:bottom w:val="single" w:sz="4" w:space="0" w:color="auto"/>
              <w:right w:val="single" w:sz="4" w:space="0" w:color="auto"/>
            </w:tcBorders>
            <w:shd w:val="clear" w:color="auto" w:fill="auto"/>
            <w:vAlign w:val="center"/>
            <w:hideMark/>
          </w:tcPr>
          <w:p w14:paraId="5830D714" w14:textId="7AA7A985"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DATE</w:t>
            </w:r>
          </w:p>
        </w:tc>
        <w:tc>
          <w:tcPr>
            <w:tcW w:w="4800" w:type="dxa"/>
            <w:tcBorders>
              <w:top w:val="nil"/>
              <w:left w:val="nil"/>
              <w:bottom w:val="single" w:sz="4" w:space="0" w:color="auto"/>
              <w:right w:val="single" w:sz="4" w:space="0" w:color="auto"/>
            </w:tcBorders>
            <w:shd w:val="clear" w:color="auto" w:fill="auto"/>
            <w:vAlign w:val="center"/>
            <w:hideMark/>
          </w:tcPr>
          <w:p w14:paraId="64B80004" w14:textId="2E0289AA"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Datum veljavnosti podatka na viru</w:t>
            </w:r>
          </w:p>
        </w:tc>
      </w:tr>
      <w:tr w:rsidR="009E1C69" w:rsidRPr="005A527F" w14:paraId="733CCC6B"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E5BE9B0" w14:textId="2B21E158"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POVRSINA_GEOM</w:t>
            </w:r>
          </w:p>
        </w:tc>
        <w:tc>
          <w:tcPr>
            <w:tcW w:w="1500" w:type="dxa"/>
            <w:tcBorders>
              <w:top w:val="nil"/>
              <w:left w:val="nil"/>
              <w:bottom w:val="single" w:sz="4" w:space="0" w:color="auto"/>
              <w:right w:val="single" w:sz="4" w:space="0" w:color="auto"/>
            </w:tcBorders>
            <w:shd w:val="clear" w:color="auto" w:fill="auto"/>
            <w:vAlign w:val="center"/>
            <w:hideMark/>
          </w:tcPr>
          <w:p w14:paraId="0720E860" w14:textId="373E0162"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147F506B" w14:textId="6B3E27B7"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Površina izračunana iz koordinat, zaokrožena na m2</w:t>
            </w:r>
          </w:p>
        </w:tc>
      </w:tr>
      <w:tr w:rsidR="009E1C69" w:rsidRPr="005A527F" w14:paraId="2FB9137D"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E7B23DF" w14:textId="4DCEC78E"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GEOM</w:t>
            </w:r>
          </w:p>
        </w:tc>
        <w:tc>
          <w:tcPr>
            <w:tcW w:w="1500" w:type="dxa"/>
            <w:tcBorders>
              <w:top w:val="nil"/>
              <w:left w:val="nil"/>
              <w:bottom w:val="single" w:sz="4" w:space="0" w:color="auto"/>
              <w:right w:val="single" w:sz="4" w:space="0" w:color="auto"/>
            </w:tcBorders>
            <w:shd w:val="clear" w:color="auto" w:fill="auto"/>
            <w:vAlign w:val="center"/>
            <w:hideMark/>
          </w:tcPr>
          <w:p w14:paraId="551C1DB8" w14:textId="0A405213"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SDO_GEOMETRY</w:t>
            </w:r>
          </w:p>
        </w:tc>
        <w:tc>
          <w:tcPr>
            <w:tcW w:w="4800" w:type="dxa"/>
            <w:tcBorders>
              <w:top w:val="nil"/>
              <w:left w:val="nil"/>
              <w:bottom w:val="single" w:sz="4" w:space="0" w:color="auto"/>
              <w:right w:val="single" w:sz="4" w:space="0" w:color="auto"/>
            </w:tcBorders>
            <w:shd w:val="clear" w:color="auto" w:fill="auto"/>
            <w:vAlign w:val="center"/>
            <w:hideMark/>
          </w:tcPr>
          <w:p w14:paraId="32ACF17D" w14:textId="10892901"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Geometrija</w:t>
            </w:r>
          </w:p>
        </w:tc>
      </w:tr>
      <w:tr w:rsidR="009E1C69" w:rsidRPr="005A527F" w14:paraId="617B4954"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A2D7C66" w14:textId="10CA8395"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POSTOPEK_ID</w:t>
            </w:r>
          </w:p>
        </w:tc>
        <w:tc>
          <w:tcPr>
            <w:tcW w:w="1500" w:type="dxa"/>
            <w:tcBorders>
              <w:top w:val="nil"/>
              <w:left w:val="nil"/>
              <w:bottom w:val="single" w:sz="4" w:space="0" w:color="auto"/>
              <w:right w:val="single" w:sz="4" w:space="0" w:color="auto"/>
            </w:tcBorders>
            <w:shd w:val="clear" w:color="auto" w:fill="auto"/>
            <w:vAlign w:val="center"/>
            <w:hideMark/>
          </w:tcPr>
          <w:p w14:paraId="6E0A34A9" w14:textId="39CBAD6B"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NUMBER(28)</w:t>
            </w:r>
          </w:p>
        </w:tc>
        <w:tc>
          <w:tcPr>
            <w:tcW w:w="4800" w:type="dxa"/>
            <w:tcBorders>
              <w:top w:val="nil"/>
              <w:left w:val="nil"/>
              <w:bottom w:val="single" w:sz="4" w:space="0" w:color="auto"/>
              <w:right w:val="single" w:sz="4" w:space="0" w:color="auto"/>
            </w:tcBorders>
            <w:shd w:val="clear" w:color="auto" w:fill="auto"/>
            <w:vAlign w:val="center"/>
            <w:hideMark/>
          </w:tcPr>
          <w:p w14:paraId="18932EE8" w14:textId="5CEE659D"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ID postopka v grafičnem delu, ki je vzpostavil veljavnost zapisa</w:t>
            </w:r>
          </w:p>
        </w:tc>
      </w:tr>
      <w:tr w:rsidR="009E1C69" w:rsidRPr="005A527F" w14:paraId="15C34FE0"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1B90D8E" w14:textId="44269B4F"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DATUM_SYS</w:t>
            </w:r>
          </w:p>
        </w:tc>
        <w:tc>
          <w:tcPr>
            <w:tcW w:w="1500" w:type="dxa"/>
            <w:tcBorders>
              <w:top w:val="nil"/>
              <w:left w:val="nil"/>
              <w:bottom w:val="single" w:sz="4" w:space="0" w:color="auto"/>
              <w:right w:val="single" w:sz="4" w:space="0" w:color="auto"/>
            </w:tcBorders>
            <w:shd w:val="clear" w:color="auto" w:fill="auto"/>
            <w:vAlign w:val="center"/>
            <w:hideMark/>
          </w:tcPr>
          <w:p w14:paraId="4349EBF5" w14:textId="639DC702"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DATE</w:t>
            </w:r>
          </w:p>
        </w:tc>
        <w:tc>
          <w:tcPr>
            <w:tcW w:w="4800" w:type="dxa"/>
            <w:tcBorders>
              <w:top w:val="nil"/>
              <w:left w:val="nil"/>
              <w:bottom w:val="single" w:sz="4" w:space="0" w:color="auto"/>
              <w:right w:val="single" w:sz="4" w:space="0" w:color="auto"/>
            </w:tcBorders>
            <w:shd w:val="clear" w:color="auto" w:fill="auto"/>
            <w:vAlign w:val="center"/>
            <w:hideMark/>
          </w:tcPr>
          <w:p w14:paraId="05EDFB03" w14:textId="21185B30"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Datum izvedene spremembe.</w:t>
            </w:r>
          </w:p>
        </w:tc>
      </w:tr>
      <w:tr w:rsidR="009E1C69" w:rsidRPr="005A527F" w14:paraId="171A9C8A"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0DBF72E" w14:textId="1820F7AC"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GEOM_HASH</w:t>
            </w:r>
          </w:p>
        </w:tc>
        <w:tc>
          <w:tcPr>
            <w:tcW w:w="1500" w:type="dxa"/>
            <w:tcBorders>
              <w:top w:val="nil"/>
              <w:left w:val="nil"/>
              <w:bottom w:val="single" w:sz="4" w:space="0" w:color="auto"/>
              <w:right w:val="single" w:sz="4" w:space="0" w:color="auto"/>
            </w:tcBorders>
            <w:shd w:val="clear" w:color="auto" w:fill="auto"/>
            <w:vAlign w:val="center"/>
            <w:hideMark/>
          </w:tcPr>
          <w:p w14:paraId="11A65909" w14:textId="073A7549" w:rsidR="009E1C69" w:rsidRPr="005A527F" w:rsidRDefault="009E1C69" w:rsidP="009E1C69">
            <w:pPr>
              <w:spacing w:after="0" w:line="240" w:lineRule="auto"/>
              <w:rPr>
                <w:rFonts w:ascii="Calibri Light" w:eastAsia="Times New Roman" w:hAnsi="Calibri Light" w:cs="Calibri Light"/>
                <w:color w:val="000000"/>
                <w:sz w:val="16"/>
                <w:szCs w:val="16"/>
                <w:lang w:eastAsia="sl-SI"/>
              </w:rPr>
            </w:pPr>
            <w:r w:rsidRPr="0020494E">
              <w:rPr>
                <w:rFonts w:ascii="Calibri Light" w:eastAsia="Times New Roman" w:hAnsi="Calibri Light" w:cs="Calibri Light"/>
                <w:color w:val="000000"/>
                <w:sz w:val="16"/>
                <w:szCs w:val="16"/>
                <w:lang w:eastAsia="sl-SI"/>
              </w:rPr>
              <w:t>RAW(2000)</w:t>
            </w:r>
          </w:p>
        </w:tc>
        <w:tc>
          <w:tcPr>
            <w:tcW w:w="4800" w:type="dxa"/>
            <w:tcBorders>
              <w:top w:val="nil"/>
              <w:left w:val="nil"/>
              <w:bottom w:val="single" w:sz="4" w:space="0" w:color="auto"/>
              <w:right w:val="single" w:sz="4" w:space="0" w:color="auto"/>
            </w:tcBorders>
            <w:shd w:val="clear" w:color="auto" w:fill="auto"/>
            <w:vAlign w:val="center"/>
            <w:hideMark/>
          </w:tcPr>
          <w:p w14:paraId="35B26006" w14:textId="71B5C4F7" w:rsidR="009E1C69" w:rsidRPr="005A527F" w:rsidRDefault="009E1C69" w:rsidP="0020494E">
            <w:pPr>
              <w:keepNext/>
              <w:spacing w:after="0" w:line="240" w:lineRule="auto"/>
              <w:rPr>
                <w:rFonts w:ascii="Calibri Light" w:eastAsia="Times New Roman" w:hAnsi="Calibri Light" w:cs="Calibri Light"/>
                <w:color w:val="000000"/>
                <w:sz w:val="16"/>
                <w:szCs w:val="16"/>
                <w:lang w:eastAsia="sl-SI"/>
              </w:rPr>
            </w:pPr>
            <w:r w:rsidRPr="009E1C69">
              <w:rPr>
                <w:rFonts w:ascii="Calibri Light" w:eastAsia="Times New Roman" w:hAnsi="Calibri Light" w:cs="Calibri Light"/>
                <w:color w:val="000000"/>
                <w:sz w:val="16"/>
                <w:szCs w:val="16"/>
                <w:lang w:eastAsia="sl-SI"/>
              </w:rPr>
              <w:t>Hash ključ</w:t>
            </w:r>
          </w:p>
        </w:tc>
      </w:tr>
    </w:tbl>
    <w:p w14:paraId="60D4087A" w14:textId="0D83DA6C" w:rsidR="009E1C69" w:rsidRDefault="009E1C69" w:rsidP="009E1C69">
      <w:pPr>
        <w:pStyle w:val="Caption"/>
      </w:pPr>
      <w:r>
        <w:t xml:space="preserve">Tabela </w:t>
      </w:r>
      <w:r w:rsidR="0020622F">
        <w:fldChar w:fldCharType="begin"/>
      </w:r>
      <w:r w:rsidR="0020622F">
        <w:instrText xml:space="preserve"> SEQ Tabela \* ARABIC </w:instrText>
      </w:r>
      <w:r w:rsidR="0020622F">
        <w:fldChar w:fldCharType="separate"/>
      </w:r>
      <w:r w:rsidR="002451FE">
        <w:rPr>
          <w:noProof/>
        </w:rPr>
        <w:t>1</w:t>
      </w:r>
      <w:r w:rsidR="0020622F">
        <w:rPr>
          <w:noProof/>
        </w:rPr>
        <w:fldChar w:fldCharType="end"/>
      </w:r>
      <w:r>
        <w:t xml:space="preserve">: </w:t>
      </w:r>
      <w:r w:rsidRPr="00EA7331">
        <w:t xml:space="preserve">podatkovna struktura tabele </w:t>
      </w:r>
      <w:r w:rsidRPr="009E1C69">
        <w:t>VW_NEP_OSTALO_DEJANSKE_RABE_XX</w:t>
      </w:r>
    </w:p>
    <w:p w14:paraId="012A5359" w14:textId="41561E17" w:rsidR="009E1C69" w:rsidRDefault="009E1C69" w:rsidP="0020494E">
      <w:pPr>
        <w:pStyle w:val="Caption"/>
      </w:pPr>
    </w:p>
    <w:p w14:paraId="0AEB0356" w14:textId="77777777" w:rsidR="009E1C69" w:rsidRDefault="009E1C69">
      <w:r>
        <w:br w:type="page"/>
      </w:r>
    </w:p>
    <w:p w14:paraId="3B3B1861" w14:textId="38E27F06" w:rsidR="008C3F39" w:rsidRDefault="008C3F39" w:rsidP="00982B4A">
      <w:pPr>
        <w:pStyle w:val="Heading2"/>
      </w:pPr>
      <w:bookmarkStart w:id="46" w:name="_Toc138140466"/>
      <w:bookmarkStart w:id="47" w:name="_Toc138140519"/>
      <w:bookmarkStart w:id="48" w:name="_Toc138140520"/>
      <w:bookmarkEnd w:id="46"/>
      <w:bookmarkEnd w:id="47"/>
      <w:r>
        <w:lastRenderedPageBreak/>
        <w:t>Skupen sloj dejanske rabe</w:t>
      </w:r>
      <w:bookmarkEnd w:id="48"/>
      <w:r>
        <w:t xml:space="preserve"> </w:t>
      </w:r>
    </w:p>
    <w:p w14:paraId="2C62C848" w14:textId="2966377F" w:rsidR="00350F85" w:rsidRPr="0020494E" w:rsidRDefault="00350F85" w:rsidP="0020494E">
      <w:pPr>
        <w:rPr>
          <w:b/>
          <w:bCs/>
        </w:rPr>
      </w:pPr>
      <w:r w:rsidRPr="0020494E">
        <w:rPr>
          <w:b/>
          <w:bCs/>
        </w:rPr>
        <w:t>Ime tabele VW_NEP_OSTALO_DEJANSKE_RABE</w:t>
      </w:r>
    </w:p>
    <w:p w14:paraId="050769DE" w14:textId="22989DDE" w:rsidR="00816BE9" w:rsidRDefault="0089431E" w:rsidP="00816BE9">
      <w:pPr>
        <w:jc w:val="both"/>
      </w:pPr>
      <w:r>
        <w:t>Sloj skupne dejanske rabe</w:t>
      </w:r>
      <w:r w:rsidR="001D61EF">
        <w:t xml:space="preserve"> zemljišč</w:t>
      </w:r>
      <w:r>
        <w:t xml:space="preserve"> se zgradi z izvajanje</w:t>
      </w:r>
      <w:r w:rsidR="001D61EF">
        <w:t>m</w:t>
      </w:r>
      <w:r>
        <w:t xml:space="preserve"> presekov med vsemi sloji matičnih evidenc. Na območjih, kjer je raba samo ene evidence, je le ta zapisana kot svoj poligon z zapisom šifre rabe v ustreznem polju, kjer ima vsaka matična evidenca predpono</w:t>
      </w:r>
      <w:r w:rsidR="00816BE9">
        <w:t>, ki nakazujejo vsebinsko predpono vsebine dejanske rabe:</w:t>
      </w:r>
    </w:p>
    <w:p w14:paraId="6C8F9B80" w14:textId="6E30DA84" w:rsidR="00816BE9" w:rsidRDefault="00816BE9" w:rsidP="00816BE9">
      <w:pPr>
        <w:pStyle w:val="ListParagraph"/>
        <w:numPr>
          <w:ilvl w:val="0"/>
          <w:numId w:val="4"/>
        </w:numPr>
        <w:jc w:val="both"/>
      </w:pPr>
      <w:r>
        <w:t>KG – kmetijsko/gozdna zemljišča</w:t>
      </w:r>
    </w:p>
    <w:p w14:paraId="633BDD9B" w14:textId="27AD3858" w:rsidR="00816BE9" w:rsidRDefault="00816BE9" w:rsidP="00816BE9">
      <w:pPr>
        <w:pStyle w:val="ListParagraph"/>
        <w:numPr>
          <w:ilvl w:val="0"/>
          <w:numId w:val="4"/>
        </w:numPr>
        <w:jc w:val="both"/>
      </w:pPr>
      <w:r>
        <w:t>PO – poseljena zemljišča</w:t>
      </w:r>
    </w:p>
    <w:p w14:paraId="3B5751D9" w14:textId="1AB39FFF" w:rsidR="00816BE9" w:rsidRDefault="00816BE9" w:rsidP="00816BE9">
      <w:pPr>
        <w:pStyle w:val="ListParagraph"/>
        <w:numPr>
          <w:ilvl w:val="0"/>
          <w:numId w:val="4"/>
        </w:numPr>
        <w:jc w:val="both"/>
      </w:pPr>
      <w:r>
        <w:t>IN – infrastrukturna zemljišča</w:t>
      </w:r>
    </w:p>
    <w:p w14:paraId="780DB1E8" w14:textId="3E39E6AD" w:rsidR="00816BE9" w:rsidRDefault="00816BE9" w:rsidP="00816BE9">
      <w:pPr>
        <w:pStyle w:val="ListParagraph"/>
        <w:numPr>
          <w:ilvl w:val="0"/>
          <w:numId w:val="4"/>
        </w:numPr>
        <w:jc w:val="both"/>
      </w:pPr>
      <w:r>
        <w:t>VZ – vodna zemljišča</w:t>
      </w:r>
    </w:p>
    <w:p w14:paraId="4E535609" w14:textId="5DB0154A" w:rsidR="00816BE9" w:rsidRDefault="00816BE9" w:rsidP="00816BE9">
      <w:pPr>
        <w:pStyle w:val="ListParagraph"/>
        <w:numPr>
          <w:ilvl w:val="0"/>
          <w:numId w:val="4"/>
        </w:numPr>
        <w:jc w:val="both"/>
      </w:pPr>
      <w:r>
        <w:t>ST – stavbe katastra nepremičnin</w:t>
      </w:r>
    </w:p>
    <w:p w14:paraId="472DB084" w14:textId="26ADFA1F" w:rsidR="00816BE9" w:rsidRDefault="00816BE9" w:rsidP="00816BE9">
      <w:pPr>
        <w:pStyle w:val="ListParagraph"/>
        <w:numPr>
          <w:ilvl w:val="0"/>
          <w:numId w:val="4"/>
        </w:numPr>
        <w:jc w:val="both"/>
      </w:pPr>
      <w:r>
        <w:t>NN – nedoločena zemljišča</w:t>
      </w:r>
    </w:p>
    <w:p w14:paraId="7AFDAA19" w14:textId="6A4636F6" w:rsidR="0089431E" w:rsidRDefault="0089431E" w:rsidP="0089431E">
      <w:pPr>
        <w:jc w:val="both"/>
      </w:pPr>
      <w:r>
        <w:t xml:space="preserve">V teh primerih je polje </w:t>
      </w:r>
      <w:r w:rsidR="00816BE9" w:rsidRPr="00816BE9">
        <w:t>SESTAVLJENA_VRSTA_DRABE_SIFRA</w:t>
      </w:r>
      <w:r w:rsidR="00816BE9">
        <w:t xml:space="preserve"> </w:t>
      </w:r>
      <w:r>
        <w:t>enostavna, torej vsebuje samo eno dejansko rabo.</w:t>
      </w:r>
    </w:p>
    <w:p w14:paraId="70736961" w14:textId="14F441DA" w:rsidR="0089431E" w:rsidRDefault="0089431E" w:rsidP="0089431E">
      <w:pPr>
        <w:jc w:val="both"/>
      </w:pPr>
      <w:r>
        <w:t xml:space="preserve">Hkratne rabe – prekrivanja med različnimi matičnimi evidencami (izjema so podatki DRSI, ki imajo lahko prekrivanje znotraj matične evidence na območjih infrastrukturnih objektov) je mogoče razbrati iz polja </w:t>
      </w:r>
      <w:r w:rsidR="00D07A7B" w:rsidRPr="00D07A7B">
        <w:t>SESTAVLJENA_VRSTA_DRABE_SIFRA</w:t>
      </w:r>
      <w:r w:rsidR="00D07A7B">
        <w:t xml:space="preserve"> </w:t>
      </w:r>
      <w:r>
        <w:t xml:space="preserve">in vsebuje zapis vseh rab na določenem poligonu v enem polju. </w:t>
      </w:r>
    </w:p>
    <w:p w14:paraId="169EA873" w14:textId="4538D8E5" w:rsidR="0089431E" w:rsidRDefault="0089431E" w:rsidP="0089431E">
      <w:pPr>
        <w:jc w:val="both"/>
      </w:pPr>
      <w:r>
        <w:t xml:space="preserve">Prioritet pri prekrivanjih ni, luknje se ne polnijo, majhni poligoni se ne odstranijo, posledično zaradi neskladnosti podatkov nastajajo majhni poligoni in  linije (minimalna vzdolžna prekrivanja). Trenutno se iz skupnega sloja ne odstranijo.  </w:t>
      </w:r>
      <w:r w:rsidR="001D61EF">
        <w:t>V primeru da</w:t>
      </w:r>
      <w:r>
        <w:t xml:space="preserve"> bodo odstranjena iz skupnega sloja </w:t>
      </w:r>
      <w:r w:rsidR="001D61EF">
        <w:t xml:space="preserve">bodo skrbniki o tem </w:t>
      </w:r>
      <w:r>
        <w:t>obve</w:t>
      </w:r>
      <w:r w:rsidR="001D61EF">
        <w:t>ščeni</w:t>
      </w:r>
      <w:r>
        <w:t xml:space="preserve">. </w:t>
      </w:r>
    </w:p>
    <w:p w14:paraId="12F55D52" w14:textId="30E5AD39" w:rsidR="00A52040" w:rsidRDefault="00A52040" w:rsidP="00982B4A">
      <w:pPr>
        <w:jc w:val="both"/>
      </w:pPr>
      <w:r>
        <w:t xml:space="preserve">Sloj vsebuje tudi neskladja med matičnimi evidencami. Polje MASKA_SFR vsebuje vse dejanske rabe na določenem območju, ki so zapisane tudi v posamezna polja s predpono </w:t>
      </w:r>
      <w:r w:rsidR="00D07A7B">
        <w:t xml:space="preserve">KG, PO, IN, VZ, ST in NN. </w:t>
      </w:r>
      <w:r>
        <w:t xml:space="preserve">Kjer se ob vaši šifri pojavi še katerakoli druga šifra gre za neskladje (izjema so prekrivanja med infrastrukturnimi objekti </w:t>
      </w:r>
      <w:r w:rsidR="00D07A7B">
        <w:t>s predpono IN</w:t>
      </w:r>
      <w:r>
        <w:t xml:space="preserve">). Za odpravljanje neskladij </w:t>
      </w:r>
      <w:r w:rsidR="001D61EF">
        <w:t xml:space="preserve">je potrebno kontaktirati </w:t>
      </w:r>
      <w:r>
        <w:t>skrbnika dotične matične evidence.</w:t>
      </w:r>
      <w:r>
        <w:br w:type="page"/>
      </w:r>
    </w:p>
    <w:p w14:paraId="33B88363" w14:textId="6428C418" w:rsidR="005A527F" w:rsidRDefault="005A527F">
      <w:pPr>
        <w:rPr>
          <w:rFonts w:eastAsiaTheme="majorEastAsia"/>
        </w:rPr>
      </w:pPr>
    </w:p>
    <w:tbl>
      <w:tblPr>
        <w:tblW w:w="8800" w:type="dxa"/>
        <w:tblCellMar>
          <w:left w:w="70" w:type="dxa"/>
          <w:right w:w="70" w:type="dxa"/>
        </w:tblCellMar>
        <w:tblLook w:val="04A0" w:firstRow="1" w:lastRow="0" w:firstColumn="1" w:lastColumn="0" w:noHBand="0" w:noVBand="1"/>
      </w:tblPr>
      <w:tblGrid>
        <w:gridCol w:w="2500"/>
        <w:gridCol w:w="1500"/>
        <w:gridCol w:w="4800"/>
      </w:tblGrid>
      <w:tr w:rsidR="005A527F" w:rsidRPr="005A527F" w14:paraId="502BBA25" w14:textId="77777777" w:rsidTr="0020494E">
        <w:trPr>
          <w:trHeight w:val="300"/>
        </w:trPr>
        <w:tc>
          <w:tcPr>
            <w:tcW w:w="2500" w:type="dxa"/>
            <w:tcBorders>
              <w:top w:val="single" w:sz="4" w:space="0" w:color="auto"/>
              <w:left w:val="single" w:sz="4" w:space="0" w:color="auto"/>
              <w:bottom w:val="single" w:sz="4" w:space="0" w:color="auto"/>
              <w:right w:val="single" w:sz="4" w:space="0" w:color="auto"/>
            </w:tcBorders>
            <w:shd w:val="clear" w:color="000000" w:fill="E2EFD9"/>
            <w:noWrap/>
            <w:vAlign w:val="center"/>
            <w:hideMark/>
          </w:tcPr>
          <w:p w14:paraId="181B11A0" w14:textId="77777777" w:rsidR="005A527F" w:rsidRPr="005A527F" w:rsidRDefault="005A527F"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Polje</w:t>
            </w:r>
          </w:p>
        </w:tc>
        <w:tc>
          <w:tcPr>
            <w:tcW w:w="1500" w:type="dxa"/>
            <w:tcBorders>
              <w:top w:val="single" w:sz="4" w:space="0" w:color="auto"/>
              <w:left w:val="nil"/>
              <w:bottom w:val="single" w:sz="4" w:space="0" w:color="auto"/>
              <w:right w:val="single" w:sz="4" w:space="0" w:color="auto"/>
            </w:tcBorders>
            <w:shd w:val="clear" w:color="000000" w:fill="E2EFD9"/>
            <w:noWrap/>
            <w:vAlign w:val="center"/>
            <w:hideMark/>
          </w:tcPr>
          <w:p w14:paraId="617FF307" w14:textId="77777777" w:rsidR="005A527F" w:rsidRPr="005A527F" w:rsidRDefault="005A527F"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Format</w:t>
            </w:r>
          </w:p>
        </w:tc>
        <w:tc>
          <w:tcPr>
            <w:tcW w:w="4800" w:type="dxa"/>
            <w:tcBorders>
              <w:top w:val="single" w:sz="4" w:space="0" w:color="auto"/>
              <w:left w:val="nil"/>
              <w:bottom w:val="single" w:sz="4" w:space="0" w:color="auto"/>
              <w:right w:val="single" w:sz="4" w:space="0" w:color="auto"/>
            </w:tcBorders>
            <w:shd w:val="clear" w:color="000000" w:fill="E2EFD9"/>
            <w:noWrap/>
            <w:vAlign w:val="center"/>
            <w:hideMark/>
          </w:tcPr>
          <w:p w14:paraId="049B2D76" w14:textId="77777777" w:rsidR="005A527F" w:rsidRPr="005A527F" w:rsidRDefault="005A527F"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Opis</w:t>
            </w:r>
          </w:p>
        </w:tc>
      </w:tr>
      <w:tr w:rsidR="005A527F" w:rsidRPr="005A527F" w14:paraId="195B33A4"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890F2B6"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DEJANSKA_RABA_ID</w:t>
            </w:r>
          </w:p>
        </w:tc>
        <w:tc>
          <w:tcPr>
            <w:tcW w:w="1500" w:type="dxa"/>
            <w:tcBorders>
              <w:top w:val="nil"/>
              <w:left w:val="nil"/>
              <w:bottom w:val="single" w:sz="4" w:space="0" w:color="auto"/>
              <w:right w:val="single" w:sz="4" w:space="0" w:color="auto"/>
            </w:tcBorders>
            <w:shd w:val="clear" w:color="auto" w:fill="auto"/>
            <w:vAlign w:val="center"/>
            <w:hideMark/>
          </w:tcPr>
          <w:p w14:paraId="2BBBFEB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6627A11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w:t>
            </w:r>
          </w:p>
        </w:tc>
      </w:tr>
      <w:tr w:rsidR="005A527F" w:rsidRPr="005A527F" w14:paraId="03677A02"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AD8D6F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DEJANSKA_RABA_KG_ID</w:t>
            </w:r>
          </w:p>
        </w:tc>
        <w:tc>
          <w:tcPr>
            <w:tcW w:w="1500" w:type="dxa"/>
            <w:tcBorders>
              <w:top w:val="nil"/>
              <w:left w:val="nil"/>
              <w:bottom w:val="single" w:sz="4" w:space="0" w:color="auto"/>
              <w:right w:val="single" w:sz="4" w:space="0" w:color="auto"/>
            </w:tcBorders>
            <w:shd w:val="clear" w:color="auto" w:fill="auto"/>
            <w:vAlign w:val="center"/>
            <w:hideMark/>
          </w:tcPr>
          <w:p w14:paraId="4BBBD15E"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7F5BE4DA"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kmetijsko-gozdnega območja.</w:t>
            </w:r>
          </w:p>
        </w:tc>
      </w:tr>
      <w:tr w:rsidR="005A527F" w:rsidRPr="005A527F" w14:paraId="61E518AE"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3C0471D"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KG_VRSTA_DEJANSKE_RABE_ID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7274F9B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0C9C43E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01A5D66D"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CF0B469"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DEJANSKA_RABA_PO_ID</w:t>
            </w:r>
          </w:p>
        </w:tc>
        <w:tc>
          <w:tcPr>
            <w:tcW w:w="1500" w:type="dxa"/>
            <w:tcBorders>
              <w:top w:val="nil"/>
              <w:left w:val="nil"/>
              <w:bottom w:val="single" w:sz="4" w:space="0" w:color="auto"/>
              <w:right w:val="single" w:sz="4" w:space="0" w:color="auto"/>
            </w:tcBorders>
            <w:shd w:val="clear" w:color="auto" w:fill="auto"/>
            <w:vAlign w:val="center"/>
            <w:hideMark/>
          </w:tcPr>
          <w:p w14:paraId="2945FAE2"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7CB688AA"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poseljenega območja.</w:t>
            </w:r>
          </w:p>
        </w:tc>
      </w:tr>
      <w:tr w:rsidR="005A527F" w:rsidRPr="005A527F" w14:paraId="08AE5021"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21FC00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PO_VRSTA_DEJANSKE_RABE_ID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2716C1B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2F130B89"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2ED6DCE1"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244AEC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STAVBA_ID</w:t>
            </w:r>
          </w:p>
        </w:tc>
        <w:tc>
          <w:tcPr>
            <w:tcW w:w="1500" w:type="dxa"/>
            <w:tcBorders>
              <w:top w:val="nil"/>
              <w:left w:val="nil"/>
              <w:bottom w:val="single" w:sz="4" w:space="0" w:color="auto"/>
              <w:right w:val="single" w:sz="4" w:space="0" w:color="auto"/>
            </w:tcBorders>
            <w:shd w:val="clear" w:color="auto" w:fill="auto"/>
            <w:vAlign w:val="center"/>
            <w:hideMark/>
          </w:tcPr>
          <w:p w14:paraId="3FF2936A"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580E120A"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ID poligona tlorisa stavbe.</w:t>
            </w:r>
          </w:p>
        </w:tc>
      </w:tr>
      <w:tr w:rsidR="005A527F" w:rsidRPr="005A527F" w14:paraId="0F9FAB04"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3E4760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ST_VRSTA_DEJANSKE_RABE_ID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6E90157F"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2895A31F"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0F42CD30"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B706841"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DEJANSKA_RABA_IN_ID</w:t>
            </w:r>
          </w:p>
        </w:tc>
        <w:tc>
          <w:tcPr>
            <w:tcW w:w="1500" w:type="dxa"/>
            <w:tcBorders>
              <w:top w:val="nil"/>
              <w:left w:val="nil"/>
              <w:bottom w:val="single" w:sz="4" w:space="0" w:color="auto"/>
              <w:right w:val="single" w:sz="4" w:space="0" w:color="auto"/>
            </w:tcBorders>
            <w:shd w:val="clear" w:color="auto" w:fill="auto"/>
            <w:vAlign w:val="center"/>
            <w:hideMark/>
          </w:tcPr>
          <w:p w14:paraId="225C8179"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51DFBC2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javne prometne infrastrukture.</w:t>
            </w:r>
          </w:p>
        </w:tc>
      </w:tr>
      <w:tr w:rsidR="005A527F" w:rsidRPr="005A527F" w14:paraId="2ADDA39B"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0C65ED1"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IN_VRSTA_DEJANSKE_RABE_ID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25302A21"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43CD024A"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64ED32AD"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3DA392B"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DEJANSKA_RABA_IN1_ID</w:t>
            </w:r>
          </w:p>
        </w:tc>
        <w:tc>
          <w:tcPr>
            <w:tcW w:w="1500" w:type="dxa"/>
            <w:tcBorders>
              <w:top w:val="nil"/>
              <w:left w:val="nil"/>
              <w:bottom w:val="single" w:sz="4" w:space="0" w:color="auto"/>
              <w:right w:val="single" w:sz="4" w:space="0" w:color="auto"/>
            </w:tcBorders>
            <w:shd w:val="clear" w:color="auto" w:fill="auto"/>
            <w:vAlign w:val="center"/>
            <w:hideMark/>
          </w:tcPr>
          <w:p w14:paraId="35CFE184"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030B55F4"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javne prometne infrastrukture.</w:t>
            </w:r>
          </w:p>
        </w:tc>
      </w:tr>
      <w:tr w:rsidR="005A527F" w:rsidRPr="005A527F" w14:paraId="60CAD048"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ABE0A29"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IN1_VRSTA_DEJANSKE_RABE_ID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6798CCA4"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6BEF9242"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23E59806"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FA53FFB"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DEJANSKA_RABA_IN2_ID</w:t>
            </w:r>
          </w:p>
        </w:tc>
        <w:tc>
          <w:tcPr>
            <w:tcW w:w="1500" w:type="dxa"/>
            <w:tcBorders>
              <w:top w:val="nil"/>
              <w:left w:val="nil"/>
              <w:bottom w:val="single" w:sz="4" w:space="0" w:color="auto"/>
              <w:right w:val="single" w:sz="4" w:space="0" w:color="auto"/>
            </w:tcBorders>
            <w:shd w:val="clear" w:color="auto" w:fill="auto"/>
            <w:vAlign w:val="center"/>
            <w:hideMark/>
          </w:tcPr>
          <w:p w14:paraId="61947A9D"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1830D199"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javne prometne infrastrukture.</w:t>
            </w:r>
          </w:p>
        </w:tc>
      </w:tr>
      <w:tr w:rsidR="005A527F" w:rsidRPr="005A527F" w14:paraId="6DD53605"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3A05F5E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IN2_VRSTA_DEJANSKE_RABE_ID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11B82D1D"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61A764D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7C0690DB"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7863F7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DEJANSKA_RABA_IN3_ID</w:t>
            </w:r>
          </w:p>
        </w:tc>
        <w:tc>
          <w:tcPr>
            <w:tcW w:w="1500" w:type="dxa"/>
            <w:tcBorders>
              <w:top w:val="nil"/>
              <w:left w:val="nil"/>
              <w:bottom w:val="single" w:sz="4" w:space="0" w:color="auto"/>
              <w:right w:val="single" w:sz="4" w:space="0" w:color="auto"/>
            </w:tcBorders>
            <w:shd w:val="clear" w:color="auto" w:fill="auto"/>
            <w:vAlign w:val="center"/>
            <w:hideMark/>
          </w:tcPr>
          <w:p w14:paraId="643CEC54"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10432C4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javne prometne infrastrukture.</w:t>
            </w:r>
          </w:p>
        </w:tc>
      </w:tr>
      <w:tr w:rsidR="005A527F" w:rsidRPr="005A527F" w14:paraId="3892967F"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2F0256F"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IN3_VRSTA_DEJANSKE_RABE_ID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71D8E12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28434AA0"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59CFE75F"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AA44CB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DEJANSKA_RABA_VZ_ID</w:t>
            </w:r>
          </w:p>
        </w:tc>
        <w:tc>
          <w:tcPr>
            <w:tcW w:w="1500" w:type="dxa"/>
            <w:tcBorders>
              <w:top w:val="nil"/>
              <w:left w:val="nil"/>
              <w:bottom w:val="single" w:sz="4" w:space="0" w:color="auto"/>
              <w:right w:val="single" w:sz="4" w:space="0" w:color="auto"/>
            </w:tcBorders>
            <w:shd w:val="clear" w:color="auto" w:fill="auto"/>
            <w:vAlign w:val="center"/>
            <w:hideMark/>
          </w:tcPr>
          <w:p w14:paraId="3C200CBB"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34952C4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vodnega območja.</w:t>
            </w:r>
          </w:p>
        </w:tc>
      </w:tr>
      <w:tr w:rsidR="005A527F" w:rsidRPr="005A527F" w14:paraId="7F4D99AC"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17EC09F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VZ_VRSTA_DEJANSKE_RABE_ID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55473C7E"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28E89FF7"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povezava na šifrant VRSTE_DEJANSKE_RABE.</w:t>
            </w:r>
          </w:p>
        </w:tc>
      </w:tr>
      <w:tr w:rsidR="005A527F" w:rsidRPr="005A527F" w14:paraId="504E91BA"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F0D5E9B"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POLIGONI_SI800M_1K_ID</w:t>
            </w:r>
          </w:p>
        </w:tc>
        <w:tc>
          <w:tcPr>
            <w:tcW w:w="1500" w:type="dxa"/>
            <w:tcBorders>
              <w:top w:val="nil"/>
              <w:left w:val="nil"/>
              <w:bottom w:val="single" w:sz="4" w:space="0" w:color="auto"/>
              <w:right w:val="single" w:sz="4" w:space="0" w:color="auto"/>
            </w:tcBorders>
            <w:shd w:val="clear" w:color="auto" w:fill="auto"/>
            <w:vAlign w:val="center"/>
            <w:hideMark/>
          </w:tcPr>
          <w:p w14:paraId="1EF35BB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79125B89"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ID poligona druge rabe (nad 800m).</w:t>
            </w:r>
          </w:p>
        </w:tc>
      </w:tr>
      <w:tr w:rsidR="005A527F" w:rsidRPr="005A527F" w14:paraId="362D2B5B" w14:textId="77777777" w:rsidTr="0020494E">
        <w:trPr>
          <w:trHeight w:val="465"/>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1396941"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NN_VRSTA_DEJANSKE_RABE_ID</w:t>
            </w:r>
          </w:p>
        </w:tc>
        <w:tc>
          <w:tcPr>
            <w:tcW w:w="1500" w:type="dxa"/>
            <w:tcBorders>
              <w:top w:val="nil"/>
              <w:left w:val="nil"/>
              <w:bottom w:val="single" w:sz="4" w:space="0" w:color="auto"/>
              <w:right w:val="single" w:sz="4" w:space="0" w:color="auto"/>
            </w:tcBorders>
            <w:shd w:val="clear" w:color="auto" w:fill="auto"/>
            <w:vAlign w:val="center"/>
            <w:hideMark/>
          </w:tcPr>
          <w:p w14:paraId="4287D6E7"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(3)</w:t>
            </w:r>
          </w:p>
        </w:tc>
        <w:tc>
          <w:tcPr>
            <w:tcW w:w="4800" w:type="dxa"/>
            <w:tcBorders>
              <w:top w:val="nil"/>
              <w:left w:val="nil"/>
              <w:bottom w:val="single" w:sz="4" w:space="0" w:color="auto"/>
              <w:right w:val="single" w:sz="4" w:space="0" w:color="auto"/>
            </w:tcBorders>
            <w:shd w:val="clear" w:color="auto" w:fill="auto"/>
            <w:vAlign w:val="center"/>
            <w:hideMark/>
          </w:tcPr>
          <w:p w14:paraId="704C322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Vrsta dejanske rabe - nedoločeno - povezava na šifrant VRSTE_DEJANSKE_RABE.</w:t>
            </w:r>
          </w:p>
        </w:tc>
      </w:tr>
      <w:tr w:rsidR="005A527F" w:rsidRPr="005A527F" w14:paraId="0AB2063F" w14:textId="77777777" w:rsidTr="0020494E">
        <w:trPr>
          <w:trHeight w:val="465"/>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7DE52197"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SESTAVLJENA_VRSTA_DRABE_SIFRA</w:t>
            </w:r>
          </w:p>
        </w:tc>
        <w:tc>
          <w:tcPr>
            <w:tcW w:w="1500" w:type="dxa"/>
            <w:tcBorders>
              <w:top w:val="nil"/>
              <w:left w:val="nil"/>
              <w:bottom w:val="single" w:sz="4" w:space="0" w:color="auto"/>
              <w:right w:val="single" w:sz="4" w:space="0" w:color="auto"/>
            </w:tcBorders>
            <w:shd w:val="clear" w:color="auto" w:fill="auto"/>
            <w:vAlign w:val="center"/>
            <w:hideMark/>
          </w:tcPr>
          <w:p w14:paraId="5A468E66"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VARCHAR2 (24 Char)</w:t>
            </w:r>
          </w:p>
        </w:tc>
        <w:tc>
          <w:tcPr>
            <w:tcW w:w="4800" w:type="dxa"/>
            <w:tcBorders>
              <w:top w:val="nil"/>
              <w:left w:val="nil"/>
              <w:bottom w:val="single" w:sz="4" w:space="0" w:color="auto"/>
              <w:right w:val="single" w:sz="4" w:space="0" w:color="auto"/>
            </w:tcBorders>
            <w:shd w:val="clear" w:color="auto" w:fill="auto"/>
            <w:vAlign w:val="center"/>
            <w:hideMark/>
          </w:tcPr>
          <w:p w14:paraId="5FD1B24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Niz sestavljen iz šifer dejanskih rab, format: "99.99.99.99.99.99.99.99.99".</w:t>
            </w:r>
          </w:p>
        </w:tc>
      </w:tr>
      <w:tr w:rsidR="005A527F" w:rsidRPr="005A527F" w14:paraId="03CB4D3F"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AA6634B"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LOKACIJSKA_NAT</w:t>
            </w:r>
          </w:p>
        </w:tc>
        <w:tc>
          <w:tcPr>
            <w:tcW w:w="1500" w:type="dxa"/>
            <w:tcBorders>
              <w:top w:val="nil"/>
              <w:left w:val="nil"/>
              <w:bottom w:val="single" w:sz="4" w:space="0" w:color="auto"/>
              <w:right w:val="single" w:sz="4" w:space="0" w:color="auto"/>
            </w:tcBorders>
            <w:shd w:val="clear" w:color="auto" w:fill="auto"/>
            <w:vAlign w:val="center"/>
            <w:hideMark/>
          </w:tcPr>
          <w:p w14:paraId="0C3C2E3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7BC65C2E" w14:textId="763329FD" w:rsidR="005A527F" w:rsidRPr="005A527F" w:rsidRDefault="00432422" w:rsidP="009E1C69">
            <w:pPr>
              <w:spacing w:after="0" w:line="240" w:lineRule="auto"/>
              <w:rPr>
                <w:rFonts w:ascii="Calibri Light" w:eastAsia="Times New Roman" w:hAnsi="Calibri Light" w:cs="Calibri Light"/>
                <w:color w:val="000000"/>
                <w:sz w:val="16"/>
                <w:szCs w:val="16"/>
                <w:lang w:eastAsia="sl-SI"/>
              </w:rPr>
            </w:pPr>
            <w:r>
              <w:rPr>
                <w:rFonts w:ascii="Calibri Light" w:eastAsia="Times New Roman" w:hAnsi="Calibri Light" w:cs="Calibri Light"/>
                <w:color w:val="000000"/>
                <w:sz w:val="16"/>
                <w:szCs w:val="16"/>
                <w:lang w:eastAsia="sl-SI"/>
              </w:rPr>
              <w:t>Točnost</w:t>
            </w:r>
            <w:r w:rsidRPr="005A527F">
              <w:rPr>
                <w:rFonts w:ascii="Calibri Light" w:eastAsia="Times New Roman" w:hAnsi="Calibri Light" w:cs="Calibri Light"/>
                <w:color w:val="000000"/>
                <w:sz w:val="16"/>
                <w:szCs w:val="16"/>
                <w:lang w:eastAsia="sl-SI"/>
              </w:rPr>
              <w:t xml:space="preserve"> </w:t>
            </w:r>
            <w:r w:rsidR="005A527F" w:rsidRPr="005A527F">
              <w:rPr>
                <w:rFonts w:ascii="Calibri Light" w:eastAsia="Times New Roman" w:hAnsi="Calibri Light" w:cs="Calibri Light"/>
                <w:color w:val="000000"/>
                <w:sz w:val="16"/>
                <w:szCs w:val="16"/>
                <w:lang w:eastAsia="sl-SI"/>
              </w:rPr>
              <w:t xml:space="preserve">določitve meje območja dejanske rabe zemljišč </w:t>
            </w:r>
          </w:p>
        </w:tc>
      </w:tr>
      <w:tr w:rsidR="005A527F" w:rsidRPr="005A527F" w14:paraId="4AEEEB10" w14:textId="77777777" w:rsidTr="0020494E">
        <w:trPr>
          <w:trHeight w:val="465"/>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95F192B"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VIR_DATUM</w:t>
            </w:r>
          </w:p>
        </w:tc>
        <w:tc>
          <w:tcPr>
            <w:tcW w:w="1500" w:type="dxa"/>
            <w:tcBorders>
              <w:top w:val="nil"/>
              <w:left w:val="nil"/>
              <w:bottom w:val="single" w:sz="4" w:space="0" w:color="auto"/>
              <w:right w:val="single" w:sz="4" w:space="0" w:color="auto"/>
            </w:tcBorders>
            <w:shd w:val="clear" w:color="auto" w:fill="auto"/>
            <w:vAlign w:val="center"/>
            <w:hideMark/>
          </w:tcPr>
          <w:p w14:paraId="405551B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DATE</w:t>
            </w:r>
          </w:p>
        </w:tc>
        <w:tc>
          <w:tcPr>
            <w:tcW w:w="4800" w:type="dxa"/>
            <w:tcBorders>
              <w:top w:val="nil"/>
              <w:left w:val="nil"/>
              <w:bottom w:val="single" w:sz="4" w:space="0" w:color="auto"/>
              <w:right w:val="single" w:sz="4" w:space="0" w:color="auto"/>
            </w:tcBorders>
            <w:shd w:val="clear" w:color="auto" w:fill="auto"/>
            <w:vAlign w:val="center"/>
            <w:hideMark/>
          </w:tcPr>
          <w:p w14:paraId="242C1A05"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 xml:space="preserve">Datum zajema podatkov na viru, ki je bil osnova za pripravo poligonov (manjši datum). </w:t>
            </w:r>
          </w:p>
        </w:tc>
      </w:tr>
      <w:tr w:rsidR="005A527F" w:rsidRPr="005A527F" w14:paraId="40DF7557"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ABC95F6"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POVRSINA_GEOM</w:t>
            </w:r>
          </w:p>
        </w:tc>
        <w:tc>
          <w:tcPr>
            <w:tcW w:w="1500" w:type="dxa"/>
            <w:tcBorders>
              <w:top w:val="nil"/>
              <w:left w:val="nil"/>
              <w:bottom w:val="single" w:sz="4" w:space="0" w:color="auto"/>
              <w:right w:val="single" w:sz="4" w:space="0" w:color="auto"/>
            </w:tcBorders>
            <w:shd w:val="clear" w:color="auto" w:fill="auto"/>
            <w:vAlign w:val="center"/>
            <w:hideMark/>
          </w:tcPr>
          <w:p w14:paraId="3FD1CD5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w:t>
            </w:r>
          </w:p>
        </w:tc>
        <w:tc>
          <w:tcPr>
            <w:tcW w:w="4800" w:type="dxa"/>
            <w:tcBorders>
              <w:top w:val="nil"/>
              <w:left w:val="nil"/>
              <w:bottom w:val="single" w:sz="4" w:space="0" w:color="auto"/>
              <w:right w:val="single" w:sz="4" w:space="0" w:color="auto"/>
            </w:tcBorders>
            <w:shd w:val="clear" w:color="auto" w:fill="auto"/>
            <w:vAlign w:val="center"/>
            <w:hideMark/>
          </w:tcPr>
          <w:p w14:paraId="6EBF6DAD"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Geometrijska površina poligona.</w:t>
            </w:r>
          </w:p>
        </w:tc>
      </w:tr>
      <w:tr w:rsidR="005A527F" w:rsidRPr="005A527F" w14:paraId="3FC45F07"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57A56F3C"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GEOM</w:t>
            </w:r>
          </w:p>
        </w:tc>
        <w:tc>
          <w:tcPr>
            <w:tcW w:w="1500" w:type="dxa"/>
            <w:tcBorders>
              <w:top w:val="nil"/>
              <w:left w:val="nil"/>
              <w:bottom w:val="single" w:sz="4" w:space="0" w:color="auto"/>
              <w:right w:val="single" w:sz="4" w:space="0" w:color="auto"/>
            </w:tcBorders>
            <w:shd w:val="clear" w:color="auto" w:fill="auto"/>
            <w:vAlign w:val="center"/>
            <w:hideMark/>
          </w:tcPr>
          <w:p w14:paraId="00A92878"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SDO_GEOMETRY</w:t>
            </w:r>
          </w:p>
        </w:tc>
        <w:tc>
          <w:tcPr>
            <w:tcW w:w="4800" w:type="dxa"/>
            <w:tcBorders>
              <w:top w:val="nil"/>
              <w:left w:val="nil"/>
              <w:bottom w:val="single" w:sz="4" w:space="0" w:color="auto"/>
              <w:right w:val="single" w:sz="4" w:space="0" w:color="auto"/>
            </w:tcBorders>
            <w:shd w:val="clear" w:color="auto" w:fill="auto"/>
            <w:vAlign w:val="center"/>
            <w:hideMark/>
          </w:tcPr>
          <w:p w14:paraId="748224A2"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Geometrijski poligon preseka.</w:t>
            </w:r>
          </w:p>
        </w:tc>
      </w:tr>
      <w:tr w:rsidR="005A527F" w:rsidRPr="005A527F" w14:paraId="443A1CE9" w14:textId="77777777" w:rsidTr="0020494E">
        <w:trPr>
          <w:trHeight w:val="222"/>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6B7E5E71"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GEOM_HASH</w:t>
            </w:r>
          </w:p>
        </w:tc>
        <w:tc>
          <w:tcPr>
            <w:tcW w:w="1500" w:type="dxa"/>
            <w:tcBorders>
              <w:top w:val="nil"/>
              <w:left w:val="nil"/>
              <w:bottom w:val="single" w:sz="4" w:space="0" w:color="auto"/>
              <w:right w:val="single" w:sz="4" w:space="0" w:color="auto"/>
            </w:tcBorders>
            <w:shd w:val="clear" w:color="auto" w:fill="auto"/>
            <w:vAlign w:val="center"/>
            <w:hideMark/>
          </w:tcPr>
          <w:p w14:paraId="69F9F927"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RAW (2000)</w:t>
            </w:r>
          </w:p>
        </w:tc>
        <w:tc>
          <w:tcPr>
            <w:tcW w:w="4800" w:type="dxa"/>
            <w:tcBorders>
              <w:top w:val="nil"/>
              <w:left w:val="nil"/>
              <w:bottom w:val="single" w:sz="4" w:space="0" w:color="auto"/>
              <w:right w:val="single" w:sz="4" w:space="0" w:color="auto"/>
            </w:tcBorders>
            <w:shd w:val="clear" w:color="auto" w:fill="auto"/>
            <w:vAlign w:val="center"/>
            <w:hideMark/>
          </w:tcPr>
          <w:p w14:paraId="35D840C9" w14:textId="68C4C885"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 xml:space="preserve">Izračunan unikatni ključ za geometrijo. </w:t>
            </w:r>
          </w:p>
        </w:tc>
      </w:tr>
      <w:tr w:rsidR="005A527F" w:rsidRPr="005A527F" w14:paraId="41E371BF"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0473F1D6"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POSTOPEK_ID</w:t>
            </w:r>
          </w:p>
        </w:tc>
        <w:tc>
          <w:tcPr>
            <w:tcW w:w="1500" w:type="dxa"/>
            <w:tcBorders>
              <w:top w:val="nil"/>
              <w:left w:val="nil"/>
              <w:bottom w:val="single" w:sz="4" w:space="0" w:color="auto"/>
              <w:right w:val="single" w:sz="4" w:space="0" w:color="auto"/>
            </w:tcBorders>
            <w:shd w:val="clear" w:color="auto" w:fill="auto"/>
            <w:vAlign w:val="center"/>
            <w:hideMark/>
          </w:tcPr>
          <w:p w14:paraId="6F11546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(28)</w:t>
            </w:r>
          </w:p>
        </w:tc>
        <w:tc>
          <w:tcPr>
            <w:tcW w:w="4800" w:type="dxa"/>
            <w:tcBorders>
              <w:top w:val="nil"/>
              <w:left w:val="nil"/>
              <w:bottom w:val="single" w:sz="4" w:space="0" w:color="auto"/>
              <w:right w:val="single" w:sz="4" w:space="0" w:color="auto"/>
            </w:tcBorders>
            <w:shd w:val="clear" w:color="auto" w:fill="auto"/>
            <w:vAlign w:val="center"/>
            <w:hideMark/>
          </w:tcPr>
          <w:p w14:paraId="06DF5C45"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ID postopka v katerem je bila izvedena operacija.</w:t>
            </w:r>
          </w:p>
        </w:tc>
      </w:tr>
      <w:tr w:rsidR="005A527F" w:rsidRPr="005A527F" w14:paraId="66642B8F"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4D8F8C72"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DATUM_SYS</w:t>
            </w:r>
          </w:p>
        </w:tc>
        <w:tc>
          <w:tcPr>
            <w:tcW w:w="1500" w:type="dxa"/>
            <w:tcBorders>
              <w:top w:val="nil"/>
              <w:left w:val="nil"/>
              <w:bottom w:val="single" w:sz="4" w:space="0" w:color="auto"/>
              <w:right w:val="single" w:sz="4" w:space="0" w:color="auto"/>
            </w:tcBorders>
            <w:shd w:val="clear" w:color="auto" w:fill="auto"/>
            <w:vAlign w:val="center"/>
            <w:hideMark/>
          </w:tcPr>
          <w:p w14:paraId="170BC603"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DATE</w:t>
            </w:r>
          </w:p>
        </w:tc>
        <w:tc>
          <w:tcPr>
            <w:tcW w:w="4800" w:type="dxa"/>
            <w:tcBorders>
              <w:top w:val="nil"/>
              <w:left w:val="nil"/>
              <w:bottom w:val="single" w:sz="4" w:space="0" w:color="auto"/>
              <w:right w:val="single" w:sz="4" w:space="0" w:color="auto"/>
            </w:tcBorders>
            <w:shd w:val="clear" w:color="auto" w:fill="auto"/>
            <w:vAlign w:val="center"/>
            <w:hideMark/>
          </w:tcPr>
          <w:p w14:paraId="39B81757"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Datum zadnje spremembe zapisa.</w:t>
            </w:r>
          </w:p>
        </w:tc>
      </w:tr>
      <w:tr w:rsidR="005A527F" w:rsidRPr="005A527F" w14:paraId="3E3726C8" w14:textId="77777777" w:rsidTr="0020494E">
        <w:trPr>
          <w:trHeight w:val="300"/>
        </w:trPr>
        <w:tc>
          <w:tcPr>
            <w:tcW w:w="2500" w:type="dxa"/>
            <w:tcBorders>
              <w:top w:val="nil"/>
              <w:left w:val="single" w:sz="4" w:space="0" w:color="auto"/>
              <w:bottom w:val="single" w:sz="4" w:space="0" w:color="auto"/>
              <w:right w:val="single" w:sz="4" w:space="0" w:color="auto"/>
            </w:tcBorders>
            <w:shd w:val="clear" w:color="auto" w:fill="auto"/>
            <w:vAlign w:val="center"/>
            <w:hideMark/>
          </w:tcPr>
          <w:p w14:paraId="2BE80DAD"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EID</w:t>
            </w:r>
          </w:p>
        </w:tc>
        <w:tc>
          <w:tcPr>
            <w:tcW w:w="1500" w:type="dxa"/>
            <w:tcBorders>
              <w:top w:val="nil"/>
              <w:left w:val="nil"/>
              <w:bottom w:val="single" w:sz="4" w:space="0" w:color="auto"/>
              <w:right w:val="single" w:sz="4" w:space="0" w:color="auto"/>
            </w:tcBorders>
            <w:shd w:val="clear" w:color="auto" w:fill="auto"/>
            <w:vAlign w:val="center"/>
            <w:hideMark/>
          </w:tcPr>
          <w:p w14:paraId="006181F0" w14:textId="77777777" w:rsidR="005A527F" w:rsidRPr="005A527F" w:rsidRDefault="005A527F" w:rsidP="009E1C69">
            <w:pPr>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NUMBER (18)</w:t>
            </w:r>
          </w:p>
        </w:tc>
        <w:tc>
          <w:tcPr>
            <w:tcW w:w="4800" w:type="dxa"/>
            <w:tcBorders>
              <w:top w:val="nil"/>
              <w:left w:val="nil"/>
              <w:bottom w:val="single" w:sz="4" w:space="0" w:color="auto"/>
              <w:right w:val="single" w:sz="4" w:space="0" w:color="auto"/>
            </w:tcBorders>
            <w:shd w:val="clear" w:color="auto" w:fill="auto"/>
            <w:vAlign w:val="center"/>
            <w:hideMark/>
          </w:tcPr>
          <w:p w14:paraId="37C290BB" w14:textId="77777777" w:rsidR="005A527F" w:rsidRPr="005A527F" w:rsidRDefault="005A527F" w:rsidP="009E1C69">
            <w:pPr>
              <w:keepNext/>
              <w:spacing w:after="0" w:line="240" w:lineRule="auto"/>
              <w:rPr>
                <w:rFonts w:ascii="Calibri Light" w:eastAsia="Times New Roman" w:hAnsi="Calibri Light" w:cs="Calibri Light"/>
                <w:color w:val="000000"/>
                <w:sz w:val="16"/>
                <w:szCs w:val="16"/>
                <w:lang w:eastAsia="sl-SI"/>
              </w:rPr>
            </w:pPr>
            <w:r w:rsidRPr="005A527F">
              <w:rPr>
                <w:rFonts w:ascii="Calibri Light" w:eastAsia="Times New Roman" w:hAnsi="Calibri Light" w:cs="Calibri Light"/>
                <w:color w:val="000000"/>
                <w:sz w:val="16"/>
                <w:szCs w:val="16"/>
                <w:lang w:eastAsia="sl-SI"/>
              </w:rPr>
              <w:t>Enolični identifikator dejanske rabe znotraj Katastra.</w:t>
            </w:r>
          </w:p>
        </w:tc>
      </w:tr>
    </w:tbl>
    <w:p w14:paraId="4DA8A16C" w14:textId="3775F45B" w:rsidR="00976228" w:rsidRDefault="00976228">
      <w:pPr>
        <w:pStyle w:val="Caption"/>
      </w:pPr>
      <w:r>
        <w:t xml:space="preserve">Tabela </w:t>
      </w:r>
      <w:r w:rsidR="0020622F">
        <w:fldChar w:fldCharType="begin"/>
      </w:r>
      <w:r w:rsidR="0020622F">
        <w:instrText xml:space="preserve"> SEQ Tabela \* ARABIC </w:instrText>
      </w:r>
      <w:r w:rsidR="0020622F">
        <w:fldChar w:fldCharType="separate"/>
      </w:r>
      <w:r w:rsidR="002451FE">
        <w:rPr>
          <w:noProof/>
        </w:rPr>
        <w:t>2</w:t>
      </w:r>
      <w:r w:rsidR="0020622F">
        <w:rPr>
          <w:noProof/>
        </w:rPr>
        <w:fldChar w:fldCharType="end"/>
      </w:r>
      <w:r>
        <w:t>: podatkovna struktura tabele DEJANSKE_RABE</w:t>
      </w:r>
    </w:p>
    <w:p w14:paraId="2BB1BCDB" w14:textId="2D626B3B" w:rsidR="00A52040" w:rsidRDefault="00A52040">
      <w:pPr>
        <w:rPr>
          <w:rFonts w:eastAsiaTheme="majorEastAsia"/>
          <w:bCs/>
          <w:color w:val="2F5496" w:themeColor="accent1" w:themeShade="BF"/>
        </w:rPr>
      </w:pPr>
      <w:r>
        <w:rPr>
          <w:rFonts w:eastAsiaTheme="majorEastAsia"/>
        </w:rPr>
        <w:br w:type="page"/>
      </w:r>
    </w:p>
    <w:p w14:paraId="6C45F7AC" w14:textId="322A4669" w:rsidR="008C3F39" w:rsidRDefault="00A52040" w:rsidP="00982B4A">
      <w:pPr>
        <w:pStyle w:val="Heading2"/>
      </w:pPr>
      <w:bookmarkStart w:id="49" w:name="_Toc138140521"/>
      <w:r w:rsidRPr="00A52040">
        <w:lastRenderedPageBreak/>
        <w:t>Sloj napak</w:t>
      </w:r>
      <w:bookmarkEnd w:id="49"/>
      <w:r w:rsidRPr="00A52040">
        <w:t xml:space="preserve"> </w:t>
      </w:r>
    </w:p>
    <w:p w14:paraId="702BF8F3" w14:textId="6B7803D5" w:rsidR="00350F85" w:rsidRPr="0020494E" w:rsidRDefault="00350F85" w:rsidP="0020494E">
      <w:pPr>
        <w:rPr>
          <w:b/>
          <w:bCs/>
        </w:rPr>
      </w:pPr>
      <w:r w:rsidRPr="0020494E">
        <w:rPr>
          <w:b/>
          <w:bCs/>
        </w:rPr>
        <w:t xml:space="preserve">Ime tabele: </w:t>
      </w:r>
      <w:bookmarkStart w:id="50" w:name="_Hlk137736596"/>
      <w:r w:rsidRPr="0020494E">
        <w:rPr>
          <w:b/>
          <w:bCs/>
        </w:rPr>
        <w:t>VW_NEP_OSTALO_BP$PP_NAPAKE</w:t>
      </w:r>
      <w:bookmarkEnd w:id="50"/>
    </w:p>
    <w:p w14:paraId="6753CEDA" w14:textId="01AF5238" w:rsidR="007200B8" w:rsidRDefault="00B34539" w:rsidP="009C6349">
      <w:pPr>
        <w:jc w:val="both"/>
      </w:pPr>
      <w:r>
        <w:t xml:space="preserve">Sloj napak vsebuje </w:t>
      </w:r>
      <w:r w:rsidR="007200B8">
        <w:t>napake za vse upravljavce v eni tabeli</w:t>
      </w:r>
      <w:r w:rsidR="00C3126B">
        <w:t xml:space="preserve"> z zgodovino</w:t>
      </w:r>
      <w:r w:rsidR="007200B8">
        <w:t xml:space="preserve">. </w:t>
      </w:r>
      <w:r w:rsidR="007200B8" w:rsidRPr="007200B8">
        <w:t xml:space="preserve">Napake, ki se nanašajo na posameznega upravljavca je mogoče ločiti po polju TIP_OBJ, ki ima naslednje vrednosti: POSELJENO, KMGZ, VODE, STAVBE, INFSTR. </w:t>
      </w:r>
    </w:p>
    <w:p w14:paraId="15336873" w14:textId="7C694621" w:rsidR="007200B8" w:rsidRPr="007200B8" w:rsidRDefault="007200B8" w:rsidP="009C6349">
      <w:pPr>
        <w:jc w:val="both"/>
      </w:pPr>
      <w:r w:rsidRPr="007200B8">
        <w:t xml:space="preserve">Pri ugotovljenih napak tipa PP_SFR = </w:t>
      </w:r>
      <w:r w:rsidR="009058DF">
        <w:t>X</w:t>
      </w:r>
      <w:r w:rsidRPr="007200B8">
        <w:t>XXX_DR.02</w:t>
      </w:r>
      <w:r w:rsidR="009058DF">
        <w:t xml:space="preserve"> (glej šifrant spodaj)</w:t>
      </w:r>
      <w:r w:rsidRPr="007200B8">
        <w:t xml:space="preserve">, kjer XXXX predstavlja ime Dejanske rabe, gre za napake tipa prekrivanja poligonov znotraj matične evidence, se je iz nadaljnjega postopka izločil prvi poligon, drugi pa je uporabljen v izgradnji skupnega sloja. </w:t>
      </w:r>
    </w:p>
    <w:p w14:paraId="256A747E" w14:textId="709CFFB3" w:rsidR="008E2465" w:rsidRDefault="007200B8" w:rsidP="009C6349">
      <w:pPr>
        <w:jc w:val="both"/>
      </w:pPr>
      <w:r w:rsidRPr="007200B8">
        <w:t xml:space="preserve">Geometrijo nekaterih napak </w:t>
      </w:r>
      <w:r>
        <w:t>O</w:t>
      </w:r>
      <w:r w:rsidRPr="007200B8">
        <w:t xml:space="preserve">racle </w:t>
      </w:r>
      <w:r>
        <w:t>zazna</w:t>
      </w:r>
      <w:r w:rsidRPr="007200B8">
        <w:t xml:space="preserve"> kot</w:t>
      </w:r>
      <w:r>
        <w:t xml:space="preserve"> tip geometrije</w:t>
      </w:r>
      <w:r w:rsidRPr="007200B8">
        <w:t xml:space="preserve"> SDO_GTYPE = 2004 in lahko jih določenih programi ne znajo izrisati (QGIS, Arcmap). Gre za dvodimenzionalen tip geometrije imenovan »COLLECTION«. Bolj razumljivo povedano, gre za zbirko linij. Za lažje razumevanje teh napak se lahko uporabi spodnji stavek, ki pretvori geometrijo v obliko WKT.</w:t>
      </w:r>
    </w:p>
    <w:p w14:paraId="6B23928C" w14:textId="43CB81D0" w:rsidR="00B34C4D" w:rsidRPr="00982B4A" w:rsidRDefault="007200B8" w:rsidP="00982B4A">
      <w:pPr>
        <w:spacing w:line="256" w:lineRule="auto"/>
        <w:ind w:left="708"/>
        <w:rPr>
          <w:rFonts w:ascii="Calibri" w:eastAsia="Calibri" w:hAnsi="Calibri" w:cs="Times New Roman"/>
          <w:i/>
          <w:iCs/>
          <w:sz w:val="16"/>
          <w:szCs w:val="16"/>
        </w:rPr>
      </w:pPr>
      <w:r w:rsidRPr="00982B4A">
        <w:rPr>
          <w:rFonts w:ascii="Calibri" w:eastAsia="Calibri" w:hAnsi="Calibri" w:cs="Times New Roman"/>
          <w:i/>
          <w:iCs/>
          <w:sz w:val="16"/>
          <w:szCs w:val="16"/>
        </w:rPr>
        <w:t xml:space="preserve">select NPP_ID, TIP_OBJ, PP_SFR, ELEMENT, OPIS_NAPAKE, OD_DTM, </w:t>
      </w:r>
      <w:r w:rsidR="00B34C4D">
        <w:rPr>
          <w:rFonts w:ascii="Calibri" w:eastAsia="Calibri" w:hAnsi="Calibri" w:cs="Times New Roman"/>
          <w:i/>
          <w:iCs/>
          <w:sz w:val="16"/>
          <w:szCs w:val="16"/>
        </w:rPr>
        <w:br/>
      </w:r>
      <w:r w:rsidRPr="00982B4A">
        <w:rPr>
          <w:rFonts w:ascii="Calibri" w:eastAsia="Calibri" w:hAnsi="Calibri" w:cs="Times New Roman"/>
          <w:i/>
          <w:iCs/>
          <w:sz w:val="16"/>
          <w:szCs w:val="16"/>
        </w:rPr>
        <w:t xml:space="preserve">SDO_UTIL.TO_WKTGEOMETRY_J_VARCHAR(GEOM) WKT_GEOM </w:t>
      </w:r>
      <w:r w:rsidR="00B34C4D">
        <w:rPr>
          <w:rFonts w:ascii="Calibri" w:eastAsia="Calibri" w:hAnsi="Calibri" w:cs="Times New Roman"/>
          <w:i/>
          <w:iCs/>
          <w:sz w:val="16"/>
          <w:szCs w:val="16"/>
        </w:rPr>
        <w:br/>
      </w:r>
      <w:r w:rsidRPr="00982B4A">
        <w:rPr>
          <w:rFonts w:ascii="Calibri" w:eastAsia="Calibri" w:hAnsi="Calibri" w:cs="Times New Roman"/>
          <w:i/>
          <w:iCs/>
          <w:sz w:val="16"/>
          <w:szCs w:val="16"/>
        </w:rPr>
        <w:t>FROM GU_REP4JU.DRABA_NAPAKE_PP</w:t>
      </w:r>
    </w:p>
    <w:p w14:paraId="231D3F15" w14:textId="4F425797" w:rsidR="00B34C4D" w:rsidRPr="0020494E" w:rsidRDefault="00C3126B" w:rsidP="00982B4A">
      <w:pPr>
        <w:spacing w:line="256" w:lineRule="auto"/>
      </w:pPr>
      <w:r w:rsidRPr="0020494E">
        <w:t xml:space="preserve">Polje IDENT_OBJ je enolični identifikator prevzetega podatka matične evidence </w:t>
      </w:r>
      <w:r w:rsidR="00350F85" w:rsidRPr="0020494E">
        <w:t>(</w:t>
      </w:r>
      <w:r w:rsidR="00350F85">
        <w:t>»</w:t>
      </w:r>
      <w:r w:rsidR="00350F85" w:rsidRPr="0020494E">
        <w:t>ID</w:t>
      </w:r>
      <w:r w:rsidR="00350F85">
        <w:t>«</w:t>
      </w:r>
      <w:r w:rsidR="00350F85" w:rsidRPr="0020494E">
        <w:t xml:space="preserve"> iz tehnične specifikacije izmenjave podatkov z GURS), ki se hkrati pojavi v polju VIR_IDENT posameznih tabel prevzete dejanske rabe iz poglavja »Matične evidence dejanske rabe«.</w:t>
      </w:r>
      <w:r w:rsidR="00350F85">
        <w:br/>
      </w:r>
      <w:r w:rsidR="00350F85">
        <w:br/>
        <w:t>Polje ELEMENT pa je sestavljen identifikator prevzetega podatka (»</w:t>
      </w:r>
      <w:r w:rsidR="00350F85" w:rsidRPr="00350F85">
        <w:t>Šifra matične evidence</w:t>
      </w:r>
      <w:r w:rsidR="00350F85">
        <w:t xml:space="preserve">« iz tehnične specifikacije izmenjave podatkov z GURS). </w:t>
      </w:r>
    </w:p>
    <w:tbl>
      <w:tblPr>
        <w:tblW w:w="7620" w:type="dxa"/>
        <w:tblCellMar>
          <w:left w:w="70" w:type="dxa"/>
          <w:right w:w="70" w:type="dxa"/>
        </w:tblCellMar>
        <w:tblLook w:val="04A0" w:firstRow="1" w:lastRow="0" w:firstColumn="1" w:lastColumn="0" w:noHBand="0" w:noVBand="1"/>
      </w:tblPr>
      <w:tblGrid>
        <w:gridCol w:w="1120"/>
        <w:gridCol w:w="2020"/>
        <w:gridCol w:w="4480"/>
      </w:tblGrid>
      <w:tr w:rsidR="00B34C4D" w:rsidRPr="00B34C4D" w14:paraId="321FC5F5" w14:textId="77777777" w:rsidTr="0020494E">
        <w:trPr>
          <w:trHeight w:val="300"/>
        </w:trPr>
        <w:tc>
          <w:tcPr>
            <w:tcW w:w="112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3409D5E2" w14:textId="77777777" w:rsidR="00B34C4D" w:rsidRPr="00B34C4D" w:rsidRDefault="00B34C4D" w:rsidP="0020494E">
            <w:pPr>
              <w:spacing w:after="0" w:line="240" w:lineRule="auto"/>
              <w:rPr>
                <w:rFonts w:ascii="Calibri" w:eastAsia="Times New Roman" w:hAnsi="Calibri" w:cs="Calibri"/>
                <w:b/>
                <w:bCs/>
                <w:color w:val="000000"/>
                <w:sz w:val="16"/>
                <w:szCs w:val="16"/>
                <w:lang w:eastAsia="sl-SI"/>
              </w:rPr>
            </w:pPr>
            <w:r w:rsidRPr="00B34C4D">
              <w:rPr>
                <w:rFonts w:ascii="Calibri" w:eastAsia="Times New Roman" w:hAnsi="Calibri" w:cs="Calibri"/>
                <w:b/>
                <w:bCs/>
                <w:color w:val="000000"/>
                <w:sz w:val="16"/>
                <w:szCs w:val="16"/>
                <w:lang w:eastAsia="sl-SI"/>
              </w:rPr>
              <w:t>Polje</w:t>
            </w:r>
          </w:p>
        </w:tc>
        <w:tc>
          <w:tcPr>
            <w:tcW w:w="2020" w:type="dxa"/>
            <w:tcBorders>
              <w:top w:val="single" w:sz="4" w:space="0" w:color="auto"/>
              <w:left w:val="nil"/>
              <w:bottom w:val="single" w:sz="4" w:space="0" w:color="auto"/>
              <w:right w:val="single" w:sz="4" w:space="0" w:color="auto"/>
            </w:tcBorders>
            <w:shd w:val="clear" w:color="000000" w:fill="E2EFD9"/>
            <w:vAlign w:val="center"/>
            <w:hideMark/>
          </w:tcPr>
          <w:p w14:paraId="785EFCFD" w14:textId="77777777" w:rsidR="00B34C4D" w:rsidRPr="00B34C4D" w:rsidRDefault="00B34C4D" w:rsidP="0020494E">
            <w:pPr>
              <w:spacing w:after="0" w:line="240" w:lineRule="auto"/>
              <w:rPr>
                <w:rFonts w:ascii="Calibri" w:eastAsia="Times New Roman" w:hAnsi="Calibri" w:cs="Calibri"/>
                <w:b/>
                <w:bCs/>
                <w:color w:val="000000"/>
                <w:sz w:val="16"/>
                <w:szCs w:val="16"/>
                <w:lang w:eastAsia="sl-SI"/>
              </w:rPr>
            </w:pPr>
            <w:r w:rsidRPr="00B34C4D">
              <w:rPr>
                <w:rFonts w:ascii="Calibri" w:eastAsia="Times New Roman" w:hAnsi="Calibri" w:cs="Calibri"/>
                <w:b/>
                <w:bCs/>
                <w:color w:val="000000"/>
                <w:sz w:val="16"/>
                <w:szCs w:val="16"/>
                <w:lang w:eastAsia="sl-SI"/>
              </w:rPr>
              <w:t>Format</w:t>
            </w:r>
          </w:p>
        </w:tc>
        <w:tc>
          <w:tcPr>
            <w:tcW w:w="4480" w:type="dxa"/>
            <w:tcBorders>
              <w:top w:val="single" w:sz="4" w:space="0" w:color="auto"/>
              <w:left w:val="nil"/>
              <w:bottom w:val="single" w:sz="4" w:space="0" w:color="auto"/>
              <w:right w:val="single" w:sz="4" w:space="0" w:color="auto"/>
            </w:tcBorders>
            <w:shd w:val="clear" w:color="000000" w:fill="E2EFD9"/>
            <w:vAlign w:val="center"/>
            <w:hideMark/>
          </w:tcPr>
          <w:p w14:paraId="6F1C7775" w14:textId="77777777" w:rsidR="00B34C4D" w:rsidRPr="00B34C4D" w:rsidRDefault="00B34C4D" w:rsidP="0020494E">
            <w:pPr>
              <w:spacing w:after="0" w:line="240" w:lineRule="auto"/>
              <w:rPr>
                <w:rFonts w:ascii="Calibri" w:eastAsia="Times New Roman" w:hAnsi="Calibri" w:cs="Calibri"/>
                <w:b/>
                <w:bCs/>
                <w:color w:val="000000"/>
                <w:sz w:val="16"/>
                <w:szCs w:val="16"/>
                <w:lang w:eastAsia="sl-SI"/>
              </w:rPr>
            </w:pPr>
            <w:r w:rsidRPr="00B34C4D">
              <w:rPr>
                <w:rFonts w:ascii="Calibri" w:eastAsia="Times New Roman" w:hAnsi="Calibri" w:cs="Calibri"/>
                <w:b/>
                <w:bCs/>
                <w:color w:val="000000"/>
                <w:sz w:val="16"/>
                <w:szCs w:val="16"/>
                <w:lang w:eastAsia="sl-SI"/>
              </w:rPr>
              <w:t>Opis</w:t>
            </w:r>
          </w:p>
        </w:tc>
      </w:tr>
      <w:tr w:rsidR="00C3126B" w:rsidRPr="00B34C4D" w14:paraId="6CF6176F"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tcPr>
          <w:p w14:paraId="03B31AE7" w14:textId="7112DFC2" w:rsidR="00C3126B" w:rsidRPr="00B34C4D" w:rsidRDefault="00C3126B" w:rsidP="009E1C69">
            <w:pPr>
              <w:spacing w:after="0" w:line="240" w:lineRule="auto"/>
              <w:rPr>
                <w:rFonts w:ascii="Calibri" w:eastAsia="Times New Roman" w:hAnsi="Calibri" w:cs="Calibri"/>
                <w:color w:val="000000"/>
                <w:sz w:val="16"/>
                <w:szCs w:val="16"/>
                <w:lang w:eastAsia="sl-SI"/>
              </w:rPr>
            </w:pPr>
            <w:r>
              <w:rPr>
                <w:rFonts w:ascii="Calibri" w:eastAsia="Times New Roman" w:hAnsi="Calibri" w:cs="Calibri"/>
                <w:color w:val="000000"/>
                <w:sz w:val="16"/>
                <w:szCs w:val="16"/>
                <w:lang w:eastAsia="sl-SI"/>
              </w:rPr>
              <w:t>FEATUREID</w:t>
            </w:r>
          </w:p>
        </w:tc>
        <w:tc>
          <w:tcPr>
            <w:tcW w:w="2020" w:type="dxa"/>
            <w:tcBorders>
              <w:top w:val="nil"/>
              <w:left w:val="nil"/>
              <w:bottom w:val="single" w:sz="4" w:space="0" w:color="auto"/>
              <w:right w:val="single" w:sz="4" w:space="0" w:color="auto"/>
            </w:tcBorders>
            <w:shd w:val="clear" w:color="auto" w:fill="auto"/>
            <w:vAlign w:val="center"/>
          </w:tcPr>
          <w:p w14:paraId="091BB862" w14:textId="3BDA5EA0"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VARCHAR2(53 CHAR)</w:t>
            </w:r>
          </w:p>
        </w:tc>
        <w:tc>
          <w:tcPr>
            <w:tcW w:w="4480" w:type="dxa"/>
            <w:tcBorders>
              <w:top w:val="nil"/>
              <w:left w:val="nil"/>
              <w:bottom w:val="single" w:sz="4" w:space="0" w:color="auto"/>
              <w:right w:val="single" w:sz="4" w:space="0" w:color="auto"/>
            </w:tcBorders>
            <w:shd w:val="clear" w:color="auto" w:fill="auto"/>
            <w:vAlign w:val="center"/>
          </w:tcPr>
          <w:p w14:paraId="077D4CC0" w14:textId="5EFF6435"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Enolični identifikator</w:t>
            </w:r>
          </w:p>
        </w:tc>
      </w:tr>
      <w:tr w:rsidR="00B34C4D" w:rsidRPr="00B34C4D" w14:paraId="674675BD"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07FA04A0" w14:textId="77777777"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NPP_ID</w:t>
            </w:r>
          </w:p>
        </w:tc>
        <w:tc>
          <w:tcPr>
            <w:tcW w:w="2020" w:type="dxa"/>
            <w:tcBorders>
              <w:top w:val="nil"/>
              <w:left w:val="nil"/>
              <w:bottom w:val="single" w:sz="4" w:space="0" w:color="auto"/>
              <w:right w:val="single" w:sz="4" w:space="0" w:color="auto"/>
            </w:tcBorders>
            <w:shd w:val="clear" w:color="auto" w:fill="auto"/>
            <w:vAlign w:val="center"/>
            <w:hideMark/>
          </w:tcPr>
          <w:p w14:paraId="1D901F95" w14:textId="77777777"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NUMBER</w:t>
            </w:r>
          </w:p>
        </w:tc>
        <w:tc>
          <w:tcPr>
            <w:tcW w:w="4480" w:type="dxa"/>
            <w:tcBorders>
              <w:top w:val="nil"/>
              <w:left w:val="nil"/>
              <w:bottom w:val="single" w:sz="4" w:space="0" w:color="auto"/>
              <w:right w:val="single" w:sz="4" w:space="0" w:color="auto"/>
            </w:tcBorders>
            <w:shd w:val="clear" w:color="auto" w:fill="auto"/>
            <w:vAlign w:val="center"/>
            <w:hideMark/>
          </w:tcPr>
          <w:p w14:paraId="3D18461C" w14:textId="77777777"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Enolični identifikator</w:t>
            </w:r>
          </w:p>
        </w:tc>
      </w:tr>
      <w:tr w:rsidR="00C3126B" w:rsidRPr="00B34C4D" w14:paraId="5C052C30" w14:textId="77777777" w:rsidTr="0020494E">
        <w:trPr>
          <w:trHeight w:val="69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151FBE23"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PP_SFR</w:t>
            </w:r>
          </w:p>
        </w:tc>
        <w:tc>
          <w:tcPr>
            <w:tcW w:w="2020" w:type="dxa"/>
            <w:tcBorders>
              <w:top w:val="nil"/>
              <w:left w:val="nil"/>
              <w:bottom w:val="single" w:sz="4" w:space="0" w:color="auto"/>
              <w:right w:val="single" w:sz="4" w:space="0" w:color="auto"/>
            </w:tcBorders>
            <w:shd w:val="clear" w:color="auto" w:fill="auto"/>
            <w:vAlign w:val="center"/>
            <w:hideMark/>
          </w:tcPr>
          <w:p w14:paraId="7DCDFC75" w14:textId="3DF1F155" w:rsidR="00C3126B" w:rsidRPr="00B34C4D" w:rsidRDefault="00C3126B" w:rsidP="009E1C69">
            <w:pPr>
              <w:spacing w:after="0" w:line="240" w:lineRule="auto"/>
              <w:rPr>
                <w:rFonts w:ascii="Calibri" w:eastAsia="Times New Roman" w:hAnsi="Calibri" w:cs="Calibri"/>
                <w:color w:val="000000"/>
                <w:sz w:val="16"/>
                <w:szCs w:val="16"/>
                <w:lang w:eastAsia="sl-SI"/>
              </w:rPr>
            </w:pPr>
            <w:r w:rsidRPr="0020494E">
              <w:rPr>
                <w:rFonts w:ascii="Calibri" w:eastAsia="Times New Roman" w:hAnsi="Calibri" w:cs="Calibri"/>
                <w:color w:val="000000"/>
                <w:sz w:val="16"/>
                <w:szCs w:val="16"/>
                <w:lang w:eastAsia="sl-SI"/>
              </w:rPr>
              <w:t>VARCHAR2(53 CHAR)</w:t>
            </w:r>
          </w:p>
        </w:tc>
        <w:tc>
          <w:tcPr>
            <w:tcW w:w="4480" w:type="dxa"/>
            <w:tcBorders>
              <w:top w:val="nil"/>
              <w:left w:val="nil"/>
              <w:bottom w:val="single" w:sz="4" w:space="0" w:color="auto"/>
              <w:right w:val="single" w:sz="4" w:space="0" w:color="auto"/>
            </w:tcBorders>
            <w:shd w:val="clear" w:color="auto" w:fill="auto"/>
            <w:vAlign w:val="center"/>
            <w:hideMark/>
          </w:tcPr>
          <w:p w14:paraId="625B1A19" w14:textId="05C40C32"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Šifra poslovnega pravila v kombinaciji z KO in Identifikatorjem objekta tvori unikatni ključ.</w:t>
            </w:r>
            <w:r>
              <w:rPr>
                <w:rFonts w:ascii="Calibri" w:eastAsia="Times New Roman" w:hAnsi="Calibri" w:cs="Calibri"/>
                <w:color w:val="000000"/>
                <w:sz w:val="16"/>
                <w:szCs w:val="16"/>
                <w:lang w:eastAsia="sl-SI"/>
              </w:rPr>
              <w:t xml:space="preserve"> </w:t>
            </w:r>
            <w:r w:rsidRPr="00B34C4D">
              <w:rPr>
                <w:rFonts w:ascii="Calibri" w:eastAsia="Times New Roman" w:hAnsi="Calibri" w:cs="Calibri"/>
                <w:color w:val="000000"/>
                <w:sz w:val="16"/>
                <w:szCs w:val="16"/>
                <w:lang w:eastAsia="sl-SI"/>
              </w:rPr>
              <w:t xml:space="preserve">Vsaka kršitev </w:t>
            </w:r>
            <w:r>
              <w:rPr>
                <w:rFonts w:ascii="Calibri" w:eastAsia="Times New Roman" w:hAnsi="Calibri" w:cs="Calibri"/>
                <w:color w:val="000000"/>
                <w:sz w:val="16"/>
                <w:szCs w:val="16"/>
                <w:lang w:eastAsia="sl-SI"/>
              </w:rPr>
              <w:t>poslovnih pravil</w:t>
            </w:r>
            <w:r w:rsidRPr="00B34C4D">
              <w:rPr>
                <w:rFonts w:ascii="Calibri" w:eastAsia="Times New Roman" w:hAnsi="Calibri" w:cs="Calibri"/>
                <w:color w:val="000000"/>
                <w:sz w:val="16"/>
                <w:szCs w:val="16"/>
                <w:lang w:eastAsia="sl-SI"/>
              </w:rPr>
              <w:t xml:space="preserve"> (napaka)  za posamezen objekt je lahko vpisana samo 1x.</w:t>
            </w:r>
          </w:p>
        </w:tc>
      </w:tr>
      <w:tr w:rsidR="00C3126B" w:rsidRPr="00B34C4D" w14:paraId="3A4CB534" w14:textId="77777777" w:rsidTr="0020494E">
        <w:trPr>
          <w:trHeight w:val="69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4D7D17FC"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TIP_OBJ</w:t>
            </w:r>
          </w:p>
        </w:tc>
        <w:tc>
          <w:tcPr>
            <w:tcW w:w="2020" w:type="dxa"/>
            <w:tcBorders>
              <w:top w:val="nil"/>
              <w:left w:val="nil"/>
              <w:bottom w:val="single" w:sz="4" w:space="0" w:color="auto"/>
              <w:right w:val="single" w:sz="4" w:space="0" w:color="auto"/>
            </w:tcBorders>
            <w:shd w:val="clear" w:color="auto" w:fill="auto"/>
            <w:vAlign w:val="center"/>
            <w:hideMark/>
          </w:tcPr>
          <w:p w14:paraId="530E03A0" w14:textId="4D149B20" w:rsidR="00C3126B" w:rsidRPr="00B34C4D" w:rsidRDefault="00C3126B" w:rsidP="009E1C69">
            <w:pPr>
              <w:spacing w:after="0" w:line="240" w:lineRule="auto"/>
              <w:rPr>
                <w:rFonts w:ascii="Calibri" w:eastAsia="Times New Roman" w:hAnsi="Calibri" w:cs="Calibri"/>
                <w:color w:val="000000"/>
                <w:sz w:val="16"/>
                <w:szCs w:val="16"/>
                <w:lang w:eastAsia="sl-SI"/>
              </w:rPr>
            </w:pPr>
            <w:r w:rsidRPr="0020494E">
              <w:rPr>
                <w:rFonts w:ascii="Calibri" w:eastAsia="Times New Roman" w:hAnsi="Calibri" w:cs="Calibri"/>
                <w:color w:val="000000"/>
                <w:sz w:val="16"/>
                <w:szCs w:val="16"/>
                <w:lang w:eastAsia="sl-SI"/>
              </w:rPr>
              <w:t>VARCHAR2(53 CHAR)</w:t>
            </w:r>
          </w:p>
        </w:tc>
        <w:tc>
          <w:tcPr>
            <w:tcW w:w="4480" w:type="dxa"/>
            <w:tcBorders>
              <w:top w:val="nil"/>
              <w:left w:val="nil"/>
              <w:bottom w:val="single" w:sz="4" w:space="0" w:color="auto"/>
              <w:right w:val="single" w:sz="4" w:space="0" w:color="auto"/>
            </w:tcBorders>
            <w:shd w:val="clear" w:color="auto" w:fill="auto"/>
            <w:vAlign w:val="center"/>
            <w:hideMark/>
          </w:tcPr>
          <w:p w14:paraId="5BADEC3D" w14:textId="78B2209E"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Tipi objektov za katere se beleži napaka.</w:t>
            </w:r>
            <w:r>
              <w:rPr>
                <w:rFonts w:ascii="Calibri" w:eastAsia="Times New Roman" w:hAnsi="Calibri" w:cs="Calibri"/>
                <w:color w:val="000000"/>
                <w:sz w:val="16"/>
                <w:szCs w:val="16"/>
                <w:lang w:eastAsia="sl-SI"/>
              </w:rPr>
              <w:t xml:space="preserve"> </w:t>
            </w:r>
            <w:r w:rsidRPr="00B34C4D">
              <w:rPr>
                <w:rFonts w:ascii="Calibri" w:eastAsia="Times New Roman" w:hAnsi="Calibri" w:cs="Calibri"/>
                <w:color w:val="000000"/>
                <w:sz w:val="16"/>
                <w:szCs w:val="16"/>
                <w:lang w:eastAsia="sl-SI"/>
              </w:rPr>
              <w:t>Glede na tip objekta se veže zapis v polju IDENT_OBJ.</w:t>
            </w:r>
            <w:r w:rsidR="00B80AEA">
              <w:rPr>
                <w:rFonts w:ascii="Calibri" w:eastAsia="Times New Roman" w:hAnsi="Calibri" w:cs="Calibri"/>
                <w:color w:val="000000"/>
                <w:sz w:val="16"/>
                <w:szCs w:val="16"/>
                <w:lang w:eastAsia="sl-SI"/>
              </w:rPr>
              <w:t xml:space="preserve"> </w:t>
            </w:r>
            <w:r w:rsidRPr="00B34C4D">
              <w:rPr>
                <w:rFonts w:ascii="Calibri" w:eastAsia="Times New Roman" w:hAnsi="Calibri" w:cs="Calibri"/>
                <w:color w:val="000000"/>
                <w:sz w:val="16"/>
                <w:szCs w:val="16"/>
                <w:lang w:eastAsia="sl-SI"/>
              </w:rPr>
              <w:t>Tipi objektov { KMGZ, POS, INFSTR, VODE, STAVBE }</w:t>
            </w:r>
          </w:p>
        </w:tc>
      </w:tr>
      <w:tr w:rsidR="00C3126B" w:rsidRPr="00B34C4D" w14:paraId="2F985115"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2BD06BF3"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IDENT_OBJ</w:t>
            </w:r>
          </w:p>
        </w:tc>
        <w:tc>
          <w:tcPr>
            <w:tcW w:w="2020" w:type="dxa"/>
            <w:tcBorders>
              <w:top w:val="nil"/>
              <w:left w:val="nil"/>
              <w:bottom w:val="single" w:sz="4" w:space="0" w:color="auto"/>
              <w:right w:val="single" w:sz="4" w:space="0" w:color="auto"/>
            </w:tcBorders>
            <w:shd w:val="clear" w:color="auto" w:fill="auto"/>
            <w:vAlign w:val="center"/>
            <w:hideMark/>
          </w:tcPr>
          <w:p w14:paraId="75CA1DDE" w14:textId="2A9006F9" w:rsidR="00C3126B" w:rsidRPr="00B34C4D" w:rsidRDefault="00C3126B" w:rsidP="009E1C69">
            <w:pPr>
              <w:spacing w:after="0" w:line="240" w:lineRule="auto"/>
              <w:rPr>
                <w:rFonts w:ascii="Calibri" w:eastAsia="Times New Roman" w:hAnsi="Calibri" w:cs="Calibri"/>
                <w:color w:val="000000"/>
                <w:sz w:val="16"/>
                <w:szCs w:val="16"/>
                <w:lang w:eastAsia="sl-SI"/>
              </w:rPr>
            </w:pPr>
            <w:r w:rsidRPr="0020494E">
              <w:rPr>
                <w:rFonts w:ascii="Calibri" w:eastAsia="Times New Roman" w:hAnsi="Calibri" w:cs="Calibri"/>
                <w:color w:val="000000"/>
                <w:sz w:val="16"/>
                <w:szCs w:val="16"/>
                <w:lang w:eastAsia="sl-SI"/>
              </w:rPr>
              <w:t>VARCHAR2(53 CHAR)</w:t>
            </w:r>
          </w:p>
        </w:tc>
        <w:tc>
          <w:tcPr>
            <w:tcW w:w="4480" w:type="dxa"/>
            <w:tcBorders>
              <w:top w:val="nil"/>
              <w:left w:val="nil"/>
              <w:bottom w:val="single" w:sz="4" w:space="0" w:color="auto"/>
              <w:right w:val="single" w:sz="4" w:space="0" w:color="auto"/>
            </w:tcBorders>
            <w:shd w:val="clear" w:color="auto" w:fill="auto"/>
            <w:vAlign w:val="center"/>
            <w:hideMark/>
          </w:tcPr>
          <w:p w14:paraId="65E8D09F"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ID poligona / zapisa na katerem je napaka}</w:t>
            </w:r>
          </w:p>
        </w:tc>
      </w:tr>
      <w:tr w:rsidR="00C3126B" w:rsidRPr="00B34C4D" w14:paraId="680256DD" w14:textId="77777777" w:rsidTr="0020494E">
        <w:trPr>
          <w:trHeight w:val="69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016B6CFF"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ELEMENT</w:t>
            </w:r>
          </w:p>
        </w:tc>
        <w:tc>
          <w:tcPr>
            <w:tcW w:w="2020" w:type="dxa"/>
            <w:tcBorders>
              <w:top w:val="nil"/>
              <w:left w:val="nil"/>
              <w:bottom w:val="single" w:sz="4" w:space="0" w:color="auto"/>
              <w:right w:val="single" w:sz="4" w:space="0" w:color="auto"/>
            </w:tcBorders>
            <w:shd w:val="clear" w:color="auto" w:fill="auto"/>
            <w:vAlign w:val="center"/>
            <w:hideMark/>
          </w:tcPr>
          <w:p w14:paraId="1141285D" w14:textId="72684AF5" w:rsidR="00C3126B" w:rsidRPr="00B34C4D" w:rsidRDefault="00C3126B" w:rsidP="009E1C69">
            <w:pPr>
              <w:spacing w:after="0" w:line="240" w:lineRule="auto"/>
              <w:rPr>
                <w:rFonts w:ascii="Calibri" w:eastAsia="Times New Roman" w:hAnsi="Calibri" w:cs="Calibri"/>
                <w:color w:val="000000"/>
                <w:sz w:val="16"/>
                <w:szCs w:val="16"/>
                <w:lang w:eastAsia="sl-SI"/>
              </w:rPr>
            </w:pPr>
            <w:r w:rsidRPr="0020494E">
              <w:rPr>
                <w:rFonts w:ascii="Calibri" w:eastAsia="Times New Roman" w:hAnsi="Calibri" w:cs="Calibri"/>
                <w:color w:val="000000"/>
                <w:sz w:val="16"/>
                <w:szCs w:val="16"/>
                <w:lang w:eastAsia="sl-SI"/>
              </w:rPr>
              <w:t>VARCHAR2(53 CHAR)</w:t>
            </w:r>
          </w:p>
        </w:tc>
        <w:tc>
          <w:tcPr>
            <w:tcW w:w="4480" w:type="dxa"/>
            <w:tcBorders>
              <w:top w:val="nil"/>
              <w:left w:val="nil"/>
              <w:bottom w:val="single" w:sz="4" w:space="0" w:color="auto"/>
              <w:right w:val="single" w:sz="4" w:space="0" w:color="auto"/>
            </w:tcBorders>
            <w:shd w:val="clear" w:color="auto" w:fill="auto"/>
            <w:vAlign w:val="center"/>
            <w:hideMark/>
          </w:tcPr>
          <w:p w14:paraId="4248482D" w14:textId="77777777" w:rsidR="00C3126B" w:rsidRPr="00C3126B"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V primeru, da se pojavi ista napaka na objektu več kot 1x, v polje ELEMENT vpišemo informacijo (id), ki enolično določa pojavitve napake.</w:t>
            </w:r>
          </w:p>
          <w:p w14:paraId="0BB63455" w14:textId="62B05C02"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Primer poligona, ki prekriva prekriva z več drugimi poligoni. V polje ELEMENT vsakič zapišemo ID poligona s katerim pride do prekrivanja.</w:t>
            </w:r>
          </w:p>
        </w:tc>
      </w:tr>
      <w:tr w:rsidR="00C3126B" w:rsidRPr="00B34C4D" w14:paraId="1AFF6AA9" w14:textId="77777777" w:rsidTr="0020494E">
        <w:trPr>
          <w:trHeight w:val="690"/>
        </w:trPr>
        <w:tc>
          <w:tcPr>
            <w:tcW w:w="1120" w:type="dxa"/>
            <w:tcBorders>
              <w:top w:val="nil"/>
              <w:left w:val="single" w:sz="4" w:space="0" w:color="auto"/>
              <w:bottom w:val="single" w:sz="4" w:space="0" w:color="auto"/>
              <w:right w:val="single" w:sz="4" w:space="0" w:color="auto"/>
            </w:tcBorders>
            <w:shd w:val="clear" w:color="auto" w:fill="auto"/>
            <w:vAlign w:val="center"/>
          </w:tcPr>
          <w:p w14:paraId="3402E6C1" w14:textId="7B32BD3B"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OPIS_NAPAKE</w:t>
            </w:r>
          </w:p>
        </w:tc>
        <w:tc>
          <w:tcPr>
            <w:tcW w:w="2020" w:type="dxa"/>
            <w:tcBorders>
              <w:top w:val="nil"/>
              <w:left w:val="nil"/>
              <w:bottom w:val="single" w:sz="4" w:space="0" w:color="auto"/>
              <w:right w:val="single" w:sz="4" w:space="0" w:color="auto"/>
            </w:tcBorders>
            <w:shd w:val="clear" w:color="auto" w:fill="auto"/>
            <w:vAlign w:val="center"/>
          </w:tcPr>
          <w:p w14:paraId="6E5B3BD3" w14:textId="62288FB1" w:rsidR="00C3126B" w:rsidRPr="00C3126B" w:rsidRDefault="00C3126B" w:rsidP="0020494E">
            <w:pPr>
              <w:rPr>
                <w:rFonts w:ascii="Calibri" w:eastAsia="Times New Roman" w:hAnsi="Calibri" w:cs="Calibri"/>
                <w:color w:val="000000"/>
                <w:sz w:val="16"/>
                <w:szCs w:val="16"/>
                <w:lang w:eastAsia="sl-SI"/>
              </w:rPr>
            </w:pPr>
            <w:r w:rsidRPr="0020494E">
              <w:rPr>
                <w:rFonts w:ascii="Calibri" w:eastAsia="Times New Roman" w:hAnsi="Calibri" w:cs="Calibri"/>
                <w:color w:val="000000"/>
                <w:sz w:val="16"/>
                <w:szCs w:val="16"/>
                <w:lang w:eastAsia="sl-SI"/>
              </w:rPr>
              <w:t>VARCHAR2(4000 CHAR)</w:t>
            </w:r>
          </w:p>
        </w:tc>
        <w:tc>
          <w:tcPr>
            <w:tcW w:w="4480" w:type="dxa"/>
            <w:tcBorders>
              <w:top w:val="nil"/>
              <w:left w:val="nil"/>
              <w:bottom w:val="single" w:sz="4" w:space="0" w:color="auto"/>
              <w:right w:val="single" w:sz="4" w:space="0" w:color="auto"/>
            </w:tcBorders>
            <w:shd w:val="clear" w:color="auto" w:fill="auto"/>
            <w:vAlign w:val="center"/>
          </w:tcPr>
          <w:p w14:paraId="3D12F2F5" w14:textId="5C4715AF" w:rsidR="00C3126B" w:rsidRPr="00C3126B" w:rsidRDefault="00C3126B" w:rsidP="0020494E">
            <w:pPr>
              <w:rPr>
                <w:rFonts w:ascii="Calibri" w:eastAsia="Times New Roman" w:hAnsi="Calibri" w:cs="Calibri"/>
                <w:color w:val="000000"/>
                <w:sz w:val="16"/>
                <w:szCs w:val="16"/>
                <w:lang w:eastAsia="sl-SI"/>
              </w:rPr>
            </w:pPr>
            <w:r w:rsidRPr="0020494E">
              <w:rPr>
                <w:rFonts w:ascii="Calibri" w:eastAsia="Times New Roman" w:hAnsi="Calibri" w:cs="Calibri"/>
                <w:color w:val="000000"/>
                <w:sz w:val="16"/>
                <w:szCs w:val="16"/>
                <w:lang w:eastAsia="sl-SI"/>
              </w:rPr>
              <w:t>Opis napake (npr. topološke), ki jo vrne baza pri topološki kontroli. Opisi se razlikujejo glede na mesto napake v topologiji geometrije.</w:t>
            </w:r>
          </w:p>
        </w:tc>
      </w:tr>
      <w:tr w:rsidR="00B34C4D" w:rsidRPr="00B34C4D" w14:paraId="61F4C3E8"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3CCB4466" w14:textId="77777777"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OD_DTM</w:t>
            </w:r>
          </w:p>
        </w:tc>
        <w:tc>
          <w:tcPr>
            <w:tcW w:w="2020" w:type="dxa"/>
            <w:tcBorders>
              <w:top w:val="nil"/>
              <w:left w:val="nil"/>
              <w:bottom w:val="single" w:sz="4" w:space="0" w:color="auto"/>
              <w:right w:val="single" w:sz="4" w:space="0" w:color="auto"/>
            </w:tcBorders>
            <w:shd w:val="clear" w:color="auto" w:fill="auto"/>
            <w:vAlign w:val="center"/>
            <w:hideMark/>
          </w:tcPr>
          <w:p w14:paraId="5D0BD29F" w14:textId="77777777"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DATE</w:t>
            </w:r>
          </w:p>
        </w:tc>
        <w:tc>
          <w:tcPr>
            <w:tcW w:w="4480" w:type="dxa"/>
            <w:tcBorders>
              <w:top w:val="nil"/>
              <w:left w:val="nil"/>
              <w:bottom w:val="single" w:sz="4" w:space="0" w:color="auto"/>
              <w:right w:val="single" w:sz="4" w:space="0" w:color="auto"/>
            </w:tcBorders>
            <w:shd w:val="clear" w:color="auto" w:fill="auto"/>
            <w:vAlign w:val="center"/>
            <w:hideMark/>
          </w:tcPr>
          <w:p w14:paraId="299C083D" w14:textId="77777777"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Datum zabeleženja napake.</w:t>
            </w:r>
          </w:p>
        </w:tc>
      </w:tr>
      <w:tr w:rsidR="00C3126B" w:rsidRPr="00B34C4D" w14:paraId="51DC0586"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tcPr>
          <w:p w14:paraId="63032CAB" w14:textId="58B94513"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DO_DTM</w:t>
            </w:r>
          </w:p>
        </w:tc>
        <w:tc>
          <w:tcPr>
            <w:tcW w:w="2020" w:type="dxa"/>
            <w:tcBorders>
              <w:top w:val="nil"/>
              <w:left w:val="nil"/>
              <w:bottom w:val="single" w:sz="4" w:space="0" w:color="auto"/>
              <w:right w:val="single" w:sz="4" w:space="0" w:color="auto"/>
            </w:tcBorders>
            <w:shd w:val="clear" w:color="auto" w:fill="auto"/>
            <w:vAlign w:val="center"/>
          </w:tcPr>
          <w:p w14:paraId="0BD5785D" w14:textId="15C92A4D" w:rsidR="00C3126B" w:rsidRPr="00B34C4D" w:rsidRDefault="00C3126B" w:rsidP="009E1C69">
            <w:pPr>
              <w:spacing w:after="0" w:line="240" w:lineRule="auto"/>
              <w:rPr>
                <w:rFonts w:ascii="Calibri" w:eastAsia="Times New Roman" w:hAnsi="Calibri" w:cs="Calibri"/>
                <w:color w:val="000000"/>
                <w:sz w:val="16"/>
                <w:szCs w:val="16"/>
                <w:lang w:eastAsia="sl-SI"/>
              </w:rPr>
            </w:pPr>
            <w:r>
              <w:rPr>
                <w:rFonts w:ascii="Calibri" w:eastAsia="Times New Roman" w:hAnsi="Calibri" w:cs="Calibri"/>
                <w:color w:val="000000"/>
                <w:sz w:val="16"/>
                <w:szCs w:val="16"/>
                <w:lang w:eastAsia="sl-SI"/>
              </w:rPr>
              <w:t>DATE</w:t>
            </w:r>
          </w:p>
        </w:tc>
        <w:tc>
          <w:tcPr>
            <w:tcW w:w="4480" w:type="dxa"/>
            <w:tcBorders>
              <w:top w:val="nil"/>
              <w:left w:val="nil"/>
              <w:bottom w:val="single" w:sz="4" w:space="0" w:color="auto"/>
              <w:right w:val="single" w:sz="4" w:space="0" w:color="auto"/>
            </w:tcBorders>
            <w:shd w:val="clear" w:color="auto" w:fill="auto"/>
            <w:vAlign w:val="center"/>
          </w:tcPr>
          <w:p w14:paraId="17772BE7" w14:textId="1A9C0F0E"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Datum, ko je bila napaka na določenem objektu odpravljena.</w:t>
            </w:r>
          </w:p>
        </w:tc>
      </w:tr>
      <w:tr w:rsidR="00B34C4D" w:rsidRPr="00B34C4D" w14:paraId="19EF4BCF"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060C7A85" w14:textId="22C690FF" w:rsidR="00B34C4D" w:rsidRPr="00B34C4D" w:rsidRDefault="00B34C4D"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SYS_</w:t>
            </w:r>
            <w:r w:rsidR="00C3126B">
              <w:rPr>
                <w:rFonts w:ascii="Calibri" w:eastAsia="Times New Roman" w:hAnsi="Calibri" w:cs="Calibri"/>
                <w:color w:val="000000"/>
                <w:sz w:val="16"/>
                <w:szCs w:val="16"/>
                <w:lang w:eastAsia="sl-SI"/>
              </w:rPr>
              <w:t>TRID</w:t>
            </w:r>
          </w:p>
        </w:tc>
        <w:tc>
          <w:tcPr>
            <w:tcW w:w="2020" w:type="dxa"/>
            <w:tcBorders>
              <w:top w:val="nil"/>
              <w:left w:val="nil"/>
              <w:bottom w:val="single" w:sz="4" w:space="0" w:color="auto"/>
              <w:right w:val="single" w:sz="4" w:space="0" w:color="auto"/>
            </w:tcBorders>
            <w:shd w:val="clear" w:color="auto" w:fill="auto"/>
            <w:vAlign w:val="center"/>
            <w:hideMark/>
          </w:tcPr>
          <w:p w14:paraId="27C4EEA0" w14:textId="36B53910" w:rsidR="00B34C4D"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NUMBER (28)</w:t>
            </w:r>
          </w:p>
        </w:tc>
        <w:tc>
          <w:tcPr>
            <w:tcW w:w="4480" w:type="dxa"/>
            <w:tcBorders>
              <w:top w:val="nil"/>
              <w:left w:val="nil"/>
              <w:bottom w:val="single" w:sz="4" w:space="0" w:color="auto"/>
              <w:right w:val="single" w:sz="4" w:space="0" w:color="auto"/>
            </w:tcBorders>
            <w:shd w:val="clear" w:color="auto" w:fill="auto"/>
            <w:vAlign w:val="center"/>
            <w:hideMark/>
          </w:tcPr>
          <w:p w14:paraId="49032D57" w14:textId="615AFE04" w:rsidR="00B34C4D"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Sistemski ID transakcije.</w:t>
            </w:r>
            <w:r w:rsidR="00B80AEA">
              <w:rPr>
                <w:rFonts w:ascii="Calibri" w:eastAsia="Times New Roman" w:hAnsi="Calibri" w:cs="Calibri"/>
                <w:color w:val="000000"/>
                <w:sz w:val="16"/>
                <w:szCs w:val="16"/>
                <w:lang w:eastAsia="sl-SI"/>
              </w:rPr>
              <w:t xml:space="preserve"> </w:t>
            </w:r>
            <w:r w:rsidRPr="00C3126B">
              <w:rPr>
                <w:rFonts w:ascii="Calibri" w:eastAsia="Times New Roman" w:hAnsi="Calibri" w:cs="Calibri"/>
                <w:color w:val="000000"/>
                <w:sz w:val="16"/>
                <w:szCs w:val="16"/>
                <w:lang w:eastAsia="sl-SI"/>
              </w:rPr>
              <w:t>Vsi zapisi novi in spremenjeni dobijo enak sys_trid.</w:t>
            </w:r>
            <w:r>
              <w:rPr>
                <w:rFonts w:ascii="Calibri" w:eastAsia="Times New Roman" w:hAnsi="Calibri" w:cs="Calibri"/>
                <w:color w:val="000000"/>
                <w:sz w:val="16"/>
                <w:szCs w:val="16"/>
                <w:lang w:eastAsia="sl-SI"/>
              </w:rPr>
              <w:t xml:space="preserve"> </w:t>
            </w:r>
          </w:p>
        </w:tc>
      </w:tr>
      <w:tr w:rsidR="00C3126B" w:rsidRPr="00B34C4D" w14:paraId="4D096BB6"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tcPr>
          <w:p w14:paraId="728924AC" w14:textId="5ABDFD13"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SYS_DATE</w:t>
            </w:r>
          </w:p>
        </w:tc>
        <w:tc>
          <w:tcPr>
            <w:tcW w:w="2020" w:type="dxa"/>
            <w:tcBorders>
              <w:top w:val="nil"/>
              <w:left w:val="nil"/>
              <w:bottom w:val="single" w:sz="4" w:space="0" w:color="auto"/>
              <w:right w:val="single" w:sz="4" w:space="0" w:color="auto"/>
            </w:tcBorders>
            <w:shd w:val="clear" w:color="auto" w:fill="auto"/>
            <w:vAlign w:val="center"/>
          </w:tcPr>
          <w:p w14:paraId="1250D60B" w14:textId="45A2AABA"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TIMESTAMP(6)</w:t>
            </w:r>
          </w:p>
        </w:tc>
        <w:tc>
          <w:tcPr>
            <w:tcW w:w="4480" w:type="dxa"/>
            <w:tcBorders>
              <w:top w:val="nil"/>
              <w:left w:val="nil"/>
              <w:bottom w:val="single" w:sz="4" w:space="0" w:color="auto"/>
              <w:right w:val="single" w:sz="4" w:space="0" w:color="auto"/>
            </w:tcBorders>
            <w:shd w:val="clear" w:color="auto" w:fill="auto"/>
            <w:vAlign w:val="center"/>
          </w:tcPr>
          <w:p w14:paraId="42302BB4" w14:textId="0C7C7FD5"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Sistemski datum vnosa ali spremembe podatkov.</w:t>
            </w:r>
          </w:p>
        </w:tc>
      </w:tr>
      <w:tr w:rsidR="00C3126B" w:rsidRPr="00B34C4D" w14:paraId="62FDE7EE"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tcPr>
          <w:p w14:paraId="4BEAE655" w14:textId="346FCC77"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IZPP_ID</w:t>
            </w:r>
          </w:p>
        </w:tc>
        <w:tc>
          <w:tcPr>
            <w:tcW w:w="2020" w:type="dxa"/>
            <w:tcBorders>
              <w:top w:val="nil"/>
              <w:left w:val="nil"/>
              <w:bottom w:val="single" w:sz="4" w:space="0" w:color="auto"/>
              <w:right w:val="single" w:sz="4" w:space="0" w:color="auto"/>
            </w:tcBorders>
            <w:shd w:val="clear" w:color="auto" w:fill="auto"/>
            <w:vAlign w:val="center"/>
          </w:tcPr>
          <w:p w14:paraId="0D9317FC" w14:textId="3BF7993E" w:rsidR="00C3126B" w:rsidRPr="00B34C4D" w:rsidRDefault="00C3126B" w:rsidP="009E1C69">
            <w:pPr>
              <w:spacing w:after="0" w:line="240" w:lineRule="auto"/>
              <w:rPr>
                <w:rFonts w:ascii="Calibri" w:eastAsia="Times New Roman" w:hAnsi="Calibri" w:cs="Calibri"/>
                <w:color w:val="000000"/>
                <w:sz w:val="16"/>
                <w:szCs w:val="16"/>
                <w:lang w:eastAsia="sl-SI"/>
              </w:rPr>
            </w:pPr>
            <w:r w:rsidRPr="00C3126B">
              <w:rPr>
                <w:rFonts w:ascii="Calibri" w:eastAsia="Times New Roman" w:hAnsi="Calibri" w:cs="Calibri"/>
                <w:color w:val="000000"/>
                <w:sz w:val="16"/>
                <w:szCs w:val="16"/>
                <w:lang w:eastAsia="sl-SI"/>
              </w:rPr>
              <w:t>NUMBER (12)</w:t>
            </w:r>
          </w:p>
        </w:tc>
        <w:tc>
          <w:tcPr>
            <w:tcW w:w="4480" w:type="dxa"/>
            <w:tcBorders>
              <w:top w:val="nil"/>
              <w:left w:val="nil"/>
              <w:bottom w:val="single" w:sz="4" w:space="0" w:color="auto"/>
              <w:right w:val="single" w:sz="4" w:space="0" w:color="auto"/>
            </w:tcBorders>
            <w:shd w:val="clear" w:color="auto" w:fill="auto"/>
            <w:vAlign w:val="center"/>
          </w:tcPr>
          <w:p w14:paraId="5F0BCE80" w14:textId="38EBF157" w:rsidR="00C3126B" w:rsidRPr="00B34C4D" w:rsidRDefault="00C3126B" w:rsidP="009E1C69">
            <w:pPr>
              <w:spacing w:after="0" w:line="240" w:lineRule="auto"/>
              <w:rPr>
                <w:rFonts w:ascii="Calibri" w:eastAsia="Times New Roman" w:hAnsi="Calibri" w:cs="Calibri"/>
                <w:color w:val="000000"/>
                <w:sz w:val="16"/>
                <w:szCs w:val="16"/>
                <w:lang w:eastAsia="sl-SI"/>
              </w:rPr>
            </w:pPr>
            <w:r>
              <w:rPr>
                <w:rFonts w:ascii="Calibri" w:eastAsia="Times New Roman" w:hAnsi="Calibri" w:cs="Calibri"/>
                <w:color w:val="000000"/>
                <w:sz w:val="16"/>
                <w:szCs w:val="16"/>
                <w:lang w:eastAsia="sl-SI"/>
              </w:rPr>
              <w:t>Interna p</w:t>
            </w:r>
            <w:r w:rsidRPr="00C3126B">
              <w:rPr>
                <w:rFonts w:ascii="Calibri" w:eastAsia="Times New Roman" w:hAnsi="Calibri" w:cs="Calibri"/>
                <w:color w:val="000000"/>
                <w:sz w:val="16"/>
                <w:szCs w:val="16"/>
                <w:lang w:eastAsia="sl-SI"/>
              </w:rPr>
              <w:t>ovezava na izvedbe kontrol PP</w:t>
            </w:r>
            <w:r>
              <w:rPr>
                <w:rFonts w:ascii="Calibri" w:eastAsia="Times New Roman" w:hAnsi="Calibri" w:cs="Calibri"/>
                <w:color w:val="000000"/>
                <w:sz w:val="16"/>
                <w:szCs w:val="16"/>
                <w:lang w:eastAsia="sl-SI"/>
              </w:rPr>
              <w:t>.</w:t>
            </w:r>
          </w:p>
        </w:tc>
      </w:tr>
      <w:tr w:rsidR="00C3126B" w:rsidRPr="00B34C4D" w14:paraId="5402FC7C" w14:textId="77777777" w:rsidTr="0020494E">
        <w:trPr>
          <w:trHeight w:val="300"/>
        </w:trPr>
        <w:tc>
          <w:tcPr>
            <w:tcW w:w="1120" w:type="dxa"/>
            <w:tcBorders>
              <w:top w:val="nil"/>
              <w:left w:val="single" w:sz="4" w:space="0" w:color="auto"/>
              <w:bottom w:val="single" w:sz="4" w:space="0" w:color="auto"/>
              <w:right w:val="single" w:sz="4" w:space="0" w:color="auto"/>
            </w:tcBorders>
            <w:shd w:val="clear" w:color="auto" w:fill="auto"/>
            <w:vAlign w:val="center"/>
            <w:hideMark/>
          </w:tcPr>
          <w:p w14:paraId="0C3BF894"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GEOM</w:t>
            </w:r>
          </w:p>
        </w:tc>
        <w:tc>
          <w:tcPr>
            <w:tcW w:w="2020" w:type="dxa"/>
            <w:tcBorders>
              <w:top w:val="nil"/>
              <w:left w:val="nil"/>
              <w:bottom w:val="single" w:sz="4" w:space="0" w:color="auto"/>
              <w:right w:val="single" w:sz="4" w:space="0" w:color="auto"/>
            </w:tcBorders>
            <w:shd w:val="clear" w:color="auto" w:fill="auto"/>
            <w:vAlign w:val="center"/>
            <w:hideMark/>
          </w:tcPr>
          <w:p w14:paraId="73BBF7F7" w14:textId="77777777" w:rsidR="00C3126B" w:rsidRPr="00B34C4D" w:rsidRDefault="00C3126B" w:rsidP="009E1C69">
            <w:pPr>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SDO_GEOMETRY</w:t>
            </w:r>
          </w:p>
        </w:tc>
        <w:tc>
          <w:tcPr>
            <w:tcW w:w="4480" w:type="dxa"/>
            <w:tcBorders>
              <w:top w:val="nil"/>
              <w:left w:val="nil"/>
              <w:bottom w:val="single" w:sz="4" w:space="0" w:color="auto"/>
              <w:right w:val="single" w:sz="4" w:space="0" w:color="auto"/>
            </w:tcBorders>
            <w:shd w:val="clear" w:color="auto" w:fill="auto"/>
            <w:vAlign w:val="center"/>
            <w:hideMark/>
          </w:tcPr>
          <w:p w14:paraId="0D24B366" w14:textId="77777777" w:rsidR="00C3126B" w:rsidRPr="00B34C4D" w:rsidRDefault="00C3126B" w:rsidP="0020494E">
            <w:pPr>
              <w:keepNext/>
              <w:spacing w:after="0" w:line="240" w:lineRule="auto"/>
              <w:rPr>
                <w:rFonts w:ascii="Calibri" w:eastAsia="Times New Roman" w:hAnsi="Calibri" w:cs="Calibri"/>
                <w:color w:val="000000"/>
                <w:sz w:val="16"/>
                <w:szCs w:val="16"/>
                <w:lang w:eastAsia="sl-SI"/>
              </w:rPr>
            </w:pPr>
            <w:r w:rsidRPr="00B34C4D">
              <w:rPr>
                <w:rFonts w:ascii="Calibri" w:eastAsia="Times New Roman" w:hAnsi="Calibri" w:cs="Calibri"/>
                <w:color w:val="000000"/>
                <w:sz w:val="16"/>
                <w:szCs w:val="16"/>
                <w:lang w:eastAsia="sl-SI"/>
              </w:rPr>
              <w:t>Geometrija na katero se nanaša napaka.</w:t>
            </w:r>
          </w:p>
        </w:tc>
      </w:tr>
    </w:tbl>
    <w:p w14:paraId="0A994562" w14:textId="20A8BAF4" w:rsidR="007200B8" w:rsidRDefault="00C50BD7" w:rsidP="0020494E">
      <w:pPr>
        <w:pStyle w:val="Caption"/>
        <w:rPr>
          <w:rFonts w:ascii="Calibri" w:eastAsia="Calibri" w:hAnsi="Calibri" w:cs="Times New Roman"/>
          <w:sz w:val="20"/>
          <w:szCs w:val="20"/>
        </w:rPr>
      </w:pPr>
      <w:r>
        <w:t xml:space="preserve">Tabela </w:t>
      </w:r>
      <w:r w:rsidR="0020622F">
        <w:fldChar w:fldCharType="begin"/>
      </w:r>
      <w:r w:rsidR="0020622F">
        <w:instrText xml:space="preserve"> SEQ Tabela \* ARABIC </w:instrText>
      </w:r>
      <w:r w:rsidR="0020622F">
        <w:fldChar w:fldCharType="separate"/>
      </w:r>
      <w:r w:rsidR="002451FE">
        <w:rPr>
          <w:noProof/>
        </w:rPr>
        <w:t>3</w:t>
      </w:r>
      <w:r w:rsidR="0020622F">
        <w:rPr>
          <w:noProof/>
        </w:rPr>
        <w:fldChar w:fldCharType="end"/>
      </w:r>
      <w:r>
        <w:t xml:space="preserve">: podatkovna struktura tabele </w:t>
      </w:r>
      <w:r w:rsidRPr="00C50BD7">
        <w:t>VW_NEP_OSTALO_BP$PP_NAPAKE</w:t>
      </w:r>
    </w:p>
    <w:p w14:paraId="1A753EA8" w14:textId="00F424E8" w:rsidR="007200B8" w:rsidRDefault="007200B8" w:rsidP="009C6349">
      <w:pPr>
        <w:spacing w:line="256" w:lineRule="auto"/>
        <w:jc w:val="both"/>
        <w:rPr>
          <w:rFonts w:ascii="Calibri" w:eastAsia="Calibri" w:hAnsi="Calibri" w:cs="Times New Roman"/>
          <w:i/>
          <w:iCs/>
          <w:sz w:val="20"/>
          <w:szCs w:val="20"/>
        </w:rPr>
      </w:pPr>
    </w:p>
    <w:tbl>
      <w:tblPr>
        <w:tblStyle w:val="TableGrid"/>
        <w:tblW w:w="0" w:type="auto"/>
        <w:tblLook w:val="04A0" w:firstRow="1" w:lastRow="0" w:firstColumn="1" w:lastColumn="0" w:noHBand="0" w:noVBand="1"/>
      </w:tblPr>
      <w:tblGrid>
        <w:gridCol w:w="1056"/>
        <w:gridCol w:w="1270"/>
        <w:gridCol w:w="3648"/>
      </w:tblGrid>
      <w:tr w:rsidR="007200B8" w:rsidRPr="007200B8" w14:paraId="7D26A3AE" w14:textId="77777777" w:rsidTr="0020494E">
        <w:tc>
          <w:tcPr>
            <w:tcW w:w="0" w:type="auto"/>
            <w:shd w:val="clear" w:color="auto" w:fill="FFC000" w:themeFill="accent4"/>
            <w:vAlign w:val="center"/>
            <w:hideMark/>
          </w:tcPr>
          <w:p w14:paraId="2BACFB9E" w14:textId="030C2895" w:rsidR="007200B8" w:rsidRPr="007200B8" w:rsidRDefault="009058DF" w:rsidP="0020494E">
            <w:pPr>
              <w:spacing w:line="256" w:lineRule="auto"/>
              <w:rPr>
                <w:rFonts w:ascii="Calibri" w:eastAsia="Times New Roman" w:hAnsi="Calibri" w:cs="Times New Roman"/>
                <w:b/>
                <w:bCs/>
                <w:sz w:val="18"/>
                <w:szCs w:val="18"/>
              </w:rPr>
            </w:pPr>
            <w:r>
              <w:rPr>
                <w:rFonts w:ascii="Calibri" w:eastAsia="Times New Roman" w:hAnsi="Calibri" w:cs="Times New Roman"/>
                <w:b/>
                <w:bCs/>
                <w:sz w:val="18"/>
                <w:szCs w:val="18"/>
              </w:rPr>
              <w:t>TIP_OBJ</w:t>
            </w:r>
          </w:p>
        </w:tc>
        <w:tc>
          <w:tcPr>
            <w:tcW w:w="0" w:type="auto"/>
            <w:shd w:val="clear" w:color="auto" w:fill="FFC000" w:themeFill="accent4"/>
            <w:vAlign w:val="center"/>
            <w:hideMark/>
          </w:tcPr>
          <w:p w14:paraId="263DA47B" w14:textId="77777777" w:rsidR="007200B8" w:rsidRPr="007200B8" w:rsidRDefault="007200B8" w:rsidP="0020494E">
            <w:pPr>
              <w:spacing w:line="256" w:lineRule="auto"/>
              <w:rPr>
                <w:rFonts w:ascii="Calibri" w:eastAsia="Times New Roman" w:hAnsi="Calibri" w:cs="Times New Roman"/>
                <w:b/>
                <w:bCs/>
                <w:sz w:val="18"/>
                <w:szCs w:val="18"/>
              </w:rPr>
            </w:pPr>
            <w:r w:rsidRPr="007200B8">
              <w:rPr>
                <w:rFonts w:ascii="Calibri" w:eastAsia="Times New Roman" w:hAnsi="Calibri" w:cs="Times New Roman"/>
                <w:b/>
                <w:bCs/>
                <w:sz w:val="18"/>
                <w:szCs w:val="18"/>
              </w:rPr>
              <w:t>PP_SFR</w:t>
            </w:r>
          </w:p>
        </w:tc>
        <w:tc>
          <w:tcPr>
            <w:tcW w:w="0" w:type="auto"/>
            <w:shd w:val="clear" w:color="auto" w:fill="FFC000" w:themeFill="accent4"/>
            <w:vAlign w:val="center"/>
            <w:hideMark/>
          </w:tcPr>
          <w:p w14:paraId="25DBD27C" w14:textId="77777777" w:rsidR="007200B8" w:rsidRPr="007200B8" w:rsidRDefault="007200B8" w:rsidP="0020494E">
            <w:pPr>
              <w:spacing w:line="256" w:lineRule="auto"/>
              <w:rPr>
                <w:rFonts w:ascii="Calibri" w:eastAsia="Times New Roman" w:hAnsi="Calibri" w:cs="Times New Roman"/>
                <w:b/>
                <w:bCs/>
                <w:sz w:val="18"/>
                <w:szCs w:val="18"/>
              </w:rPr>
            </w:pPr>
            <w:r w:rsidRPr="007200B8">
              <w:rPr>
                <w:rFonts w:ascii="Calibri" w:eastAsia="Times New Roman" w:hAnsi="Calibri" w:cs="Times New Roman"/>
                <w:b/>
                <w:bCs/>
                <w:sz w:val="18"/>
                <w:szCs w:val="18"/>
              </w:rPr>
              <w:t>NAZIV</w:t>
            </w:r>
          </w:p>
        </w:tc>
      </w:tr>
      <w:tr w:rsidR="007200B8" w:rsidRPr="007200B8" w14:paraId="51ACE97C" w14:textId="77777777" w:rsidTr="0020494E">
        <w:tc>
          <w:tcPr>
            <w:tcW w:w="0" w:type="auto"/>
            <w:vAlign w:val="center"/>
            <w:hideMark/>
          </w:tcPr>
          <w:p w14:paraId="4E6232BC"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w:t>
            </w:r>
          </w:p>
        </w:tc>
        <w:tc>
          <w:tcPr>
            <w:tcW w:w="0" w:type="auto"/>
            <w:vAlign w:val="center"/>
            <w:hideMark/>
          </w:tcPr>
          <w:p w14:paraId="28413F20"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INFSTR-DR.01</w:t>
            </w:r>
          </w:p>
        </w:tc>
        <w:tc>
          <w:tcPr>
            <w:tcW w:w="0" w:type="auto"/>
            <w:vAlign w:val="center"/>
            <w:hideMark/>
          </w:tcPr>
          <w:p w14:paraId="6A1F6685"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Geom kontrole (ORACLE Spatial)</w:t>
            </w:r>
          </w:p>
        </w:tc>
      </w:tr>
      <w:tr w:rsidR="007200B8" w:rsidRPr="007200B8" w14:paraId="1FB52A6E" w14:textId="77777777" w:rsidTr="0020494E">
        <w:tc>
          <w:tcPr>
            <w:tcW w:w="0" w:type="auto"/>
            <w:vAlign w:val="center"/>
            <w:hideMark/>
          </w:tcPr>
          <w:p w14:paraId="71862CD6"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w:t>
            </w:r>
          </w:p>
        </w:tc>
        <w:tc>
          <w:tcPr>
            <w:tcW w:w="0" w:type="auto"/>
            <w:vAlign w:val="center"/>
            <w:hideMark/>
          </w:tcPr>
          <w:p w14:paraId="4372F212"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INFSTR-DR.02</w:t>
            </w:r>
          </w:p>
        </w:tc>
        <w:tc>
          <w:tcPr>
            <w:tcW w:w="0" w:type="auto"/>
            <w:vAlign w:val="center"/>
            <w:hideMark/>
          </w:tcPr>
          <w:p w14:paraId="2BBD7EC6"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Prekrivanje DR v sloju.</w:t>
            </w:r>
          </w:p>
        </w:tc>
      </w:tr>
      <w:tr w:rsidR="007200B8" w:rsidRPr="007200B8" w14:paraId="425D0E54" w14:textId="77777777" w:rsidTr="0020494E">
        <w:tc>
          <w:tcPr>
            <w:tcW w:w="0" w:type="auto"/>
            <w:vAlign w:val="center"/>
            <w:hideMark/>
          </w:tcPr>
          <w:p w14:paraId="04296FCB"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w:t>
            </w:r>
          </w:p>
        </w:tc>
        <w:tc>
          <w:tcPr>
            <w:tcW w:w="0" w:type="auto"/>
            <w:vAlign w:val="center"/>
            <w:hideMark/>
          </w:tcPr>
          <w:p w14:paraId="44B26A34"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INFSTR-DR.03</w:t>
            </w:r>
          </w:p>
        </w:tc>
        <w:tc>
          <w:tcPr>
            <w:tcW w:w="0" w:type="auto"/>
            <w:vAlign w:val="center"/>
            <w:hideMark/>
          </w:tcPr>
          <w:p w14:paraId="0BA13438"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šifer dejanske rabe.</w:t>
            </w:r>
          </w:p>
        </w:tc>
      </w:tr>
      <w:tr w:rsidR="007200B8" w:rsidRPr="007200B8" w14:paraId="2FFF2F5C" w14:textId="77777777" w:rsidTr="0020494E">
        <w:tc>
          <w:tcPr>
            <w:tcW w:w="0" w:type="auto"/>
            <w:vAlign w:val="center"/>
            <w:hideMark/>
          </w:tcPr>
          <w:p w14:paraId="06FB7905"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w:t>
            </w:r>
          </w:p>
        </w:tc>
        <w:tc>
          <w:tcPr>
            <w:tcW w:w="0" w:type="auto"/>
            <w:vAlign w:val="center"/>
            <w:hideMark/>
          </w:tcPr>
          <w:p w14:paraId="785E79BF"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INFSTR-DR.04</w:t>
            </w:r>
          </w:p>
        </w:tc>
        <w:tc>
          <w:tcPr>
            <w:tcW w:w="0" w:type="auto"/>
            <w:vAlign w:val="center"/>
            <w:hideMark/>
          </w:tcPr>
          <w:p w14:paraId="5B7198C9" w14:textId="313896B3"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 xml:space="preserve">Preverjanje šifre lokacijske </w:t>
            </w:r>
            <w:r w:rsidR="00432422">
              <w:rPr>
                <w:rFonts w:ascii="Calibri" w:eastAsia="Times New Roman" w:hAnsi="Calibri" w:cs="Times New Roman"/>
                <w:sz w:val="18"/>
                <w:szCs w:val="18"/>
              </w:rPr>
              <w:t>točnosti</w:t>
            </w:r>
            <w:r w:rsidRPr="007200B8">
              <w:rPr>
                <w:rFonts w:ascii="Calibri" w:eastAsia="Times New Roman" w:hAnsi="Calibri" w:cs="Times New Roman"/>
                <w:sz w:val="18"/>
                <w:szCs w:val="18"/>
              </w:rPr>
              <w:t>.</w:t>
            </w:r>
          </w:p>
        </w:tc>
      </w:tr>
      <w:tr w:rsidR="007200B8" w:rsidRPr="007200B8" w14:paraId="2145C2CD" w14:textId="77777777" w:rsidTr="0020494E">
        <w:tc>
          <w:tcPr>
            <w:tcW w:w="0" w:type="auto"/>
            <w:vAlign w:val="center"/>
            <w:hideMark/>
          </w:tcPr>
          <w:p w14:paraId="6BC8BC2E"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w:t>
            </w:r>
          </w:p>
        </w:tc>
        <w:tc>
          <w:tcPr>
            <w:tcW w:w="0" w:type="auto"/>
            <w:vAlign w:val="center"/>
            <w:hideMark/>
          </w:tcPr>
          <w:p w14:paraId="0EE80FCC"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INFSTR-DR.05</w:t>
            </w:r>
          </w:p>
        </w:tc>
        <w:tc>
          <w:tcPr>
            <w:tcW w:w="0" w:type="auto"/>
            <w:vAlign w:val="center"/>
            <w:hideMark/>
          </w:tcPr>
          <w:p w14:paraId="77B2CBEA"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enoličnosti ID-ja matične evidence.</w:t>
            </w:r>
          </w:p>
        </w:tc>
      </w:tr>
      <w:tr w:rsidR="007200B8" w:rsidRPr="007200B8" w14:paraId="70626DBB" w14:textId="77777777" w:rsidTr="0020494E">
        <w:tc>
          <w:tcPr>
            <w:tcW w:w="0" w:type="auto"/>
            <w:vAlign w:val="center"/>
            <w:hideMark/>
          </w:tcPr>
          <w:p w14:paraId="0C4EF071"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w:t>
            </w:r>
          </w:p>
        </w:tc>
        <w:tc>
          <w:tcPr>
            <w:tcW w:w="0" w:type="auto"/>
            <w:vAlign w:val="center"/>
            <w:hideMark/>
          </w:tcPr>
          <w:p w14:paraId="4B6ADAD8"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KMGZ-DR.01</w:t>
            </w:r>
          </w:p>
        </w:tc>
        <w:tc>
          <w:tcPr>
            <w:tcW w:w="0" w:type="auto"/>
            <w:vAlign w:val="center"/>
            <w:hideMark/>
          </w:tcPr>
          <w:p w14:paraId="5D5A685C"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Geom kontrole (ORACLE Spatial)</w:t>
            </w:r>
          </w:p>
        </w:tc>
      </w:tr>
      <w:tr w:rsidR="007200B8" w:rsidRPr="007200B8" w14:paraId="14B80278" w14:textId="77777777" w:rsidTr="0020494E">
        <w:tc>
          <w:tcPr>
            <w:tcW w:w="0" w:type="auto"/>
            <w:vAlign w:val="center"/>
            <w:hideMark/>
          </w:tcPr>
          <w:p w14:paraId="0B1896BF"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w:t>
            </w:r>
          </w:p>
        </w:tc>
        <w:tc>
          <w:tcPr>
            <w:tcW w:w="0" w:type="auto"/>
            <w:vAlign w:val="center"/>
            <w:hideMark/>
          </w:tcPr>
          <w:p w14:paraId="495BE1F2"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KMGZ-DR.02</w:t>
            </w:r>
          </w:p>
        </w:tc>
        <w:tc>
          <w:tcPr>
            <w:tcW w:w="0" w:type="auto"/>
            <w:vAlign w:val="center"/>
            <w:hideMark/>
          </w:tcPr>
          <w:p w14:paraId="64F7E278"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Prekrivanje DR v sloju.</w:t>
            </w:r>
          </w:p>
        </w:tc>
      </w:tr>
      <w:tr w:rsidR="007200B8" w:rsidRPr="007200B8" w14:paraId="2CCD00EA" w14:textId="77777777" w:rsidTr="0020494E">
        <w:tc>
          <w:tcPr>
            <w:tcW w:w="0" w:type="auto"/>
            <w:vAlign w:val="center"/>
            <w:hideMark/>
          </w:tcPr>
          <w:p w14:paraId="72436625"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w:t>
            </w:r>
          </w:p>
        </w:tc>
        <w:tc>
          <w:tcPr>
            <w:tcW w:w="0" w:type="auto"/>
            <w:vAlign w:val="center"/>
            <w:hideMark/>
          </w:tcPr>
          <w:p w14:paraId="1EB28E42"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KMGZ-DR.03</w:t>
            </w:r>
          </w:p>
        </w:tc>
        <w:tc>
          <w:tcPr>
            <w:tcW w:w="0" w:type="auto"/>
            <w:vAlign w:val="center"/>
            <w:hideMark/>
          </w:tcPr>
          <w:p w14:paraId="4308345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šifer dejanske rabe.</w:t>
            </w:r>
          </w:p>
        </w:tc>
      </w:tr>
      <w:tr w:rsidR="007200B8" w:rsidRPr="007200B8" w14:paraId="4AE744CA" w14:textId="77777777" w:rsidTr="0020494E">
        <w:tc>
          <w:tcPr>
            <w:tcW w:w="0" w:type="auto"/>
            <w:vAlign w:val="center"/>
            <w:hideMark/>
          </w:tcPr>
          <w:p w14:paraId="4FA8EEE4"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w:t>
            </w:r>
          </w:p>
        </w:tc>
        <w:tc>
          <w:tcPr>
            <w:tcW w:w="0" w:type="auto"/>
            <w:vAlign w:val="center"/>
            <w:hideMark/>
          </w:tcPr>
          <w:p w14:paraId="1EE19186"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KMGZ-DR.04</w:t>
            </w:r>
          </w:p>
        </w:tc>
        <w:tc>
          <w:tcPr>
            <w:tcW w:w="0" w:type="auto"/>
            <w:vAlign w:val="center"/>
            <w:hideMark/>
          </w:tcPr>
          <w:p w14:paraId="4E987C59" w14:textId="62FA1044"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 xml:space="preserve">Preverjanje šifre lokacijske </w:t>
            </w:r>
            <w:r w:rsidR="00432422">
              <w:rPr>
                <w:rFonts w:ascii="Calibri" w:eastAsia="Times New Roman" w:hAnsi="Calibri" w:cs="Times New Roman"/>
                <w:sz w:val="18"/>
                <w:szCs w:val="18"/>
              </w:rPr>
              <w:t>točnosti</w:t>
            </w:r>
            <w:r w:rsidRPr="007200B8">
              <w:rPr>
                <w:rFonts w:ascii="Calibri" w:eastAsia="Times New Roman" w:hAnsi="Calibri" w:cs="Times New Roman"/>
                <w:sz w:val="18"/>
                <w:szCs w:val="18"/>
              </w:rPr>
              <w:t>.</w:t>
            </w:r>
          </w:p>
        </w:tc>
      </w:tr>
      <w:tr w:rsidR="007200B8" w:rsidRPr="007200B8" w14:paraId="0612E20F" w14:textId="77777777" w:rsidTr="0020494E">
        <w:tc>
          <w:tcPr>
            <w:tcW w:w="0" w:type="auto"/>
            <w:vAlign w:val="center"/>
            <w:hideMark/>
          </w:tcPr>
          <w:p w14:paraId="2546C6C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w:t>
            </w:r>
          </w:p>
        </w:tc>
        <w:tc>
          <w:tcPr>
            <w:tcW w:w="0" w:type="auto"/>
            <w:vAlign w:val="center"/>
            <w:hideMark/>
          </w:tcPr>
          <w:p w14:paraId="2744D8D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KMGZ-DR.05</w:t>
            </w:r>
          </w:p>
        </w:tc>
        <w:tc>
          <w:tcPr>
            <w:tcW w:w="0" w:type="auto"/>
            <w:vAlign w:val="center"/>
            <w:hideMark/>
          </w:tcPr>
          <w:p w14:paraId="173FCFC8"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enoličnosti ID-ja matične evidence.</w:t>
            </w:r>
          </w:p>
        </w:tc>
      </w:tr>
      <w:tr w:rsidR="007200B8" w:rsidRPr="007200B8" w14:paraId="5543F6EC" w14:textId="77777777" w:rsidTr="0020494E">
        <w:tc>
          <w:tcPr>
            <w:tcW w:w="0" w:type="auto"/>
            <w:vAlign w:val="center"/>
            <w:hideMark/>
          </w:tcPr>
          <w:p w14:paraId="1D7707FB"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POSELJENO</w:t>
            </w:r>
          </w:p>
        </w:tc>
        <w:tc>
          <w:tcPr>
            <w:tcW w:w="0" w:type="auto"/>
            <w:vAlign w:val="center"/>
            <w:hideMark/>
          </w:tcPr>
          <w:p w14:paraId="7A79FA4D"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POS-DR.01</w:t>
            </w:r>
          </w:p>
        </w:tc>
        <w:tc>
          <w:tcPr>
            <w:tcW w:w="0" w:type="auto"/>
            <w:vAlign w:val="center"/>
            <w:hideMark/>
          </w:tcPr>
          <w:p w14:paraId="34845F2C"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Geom kontrole (ORACLE Spatial)</w:t>
            </w:r>
          </w:p>
        </w:tc>
      </w:tr>
      <w:tr w:rsidR="007200B8" w:rsidRPr="007200B8" w14:paraId="19C7A24B" w14:textId="77777777" w:rsidTr="0020494E">
        <w:tc>
          <w:tcPr>
            <w:tcW w:w="0" w:type="auto"/>
            <w:vAlign w:val="center"/>
            <w:hideMark/>
          </w:tcPr>
          <w:p w14:paraId="2B6490B4"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POSELJENO</w:t>
            </w:r>
          </w:p>
        </w:tc>
        <w:tc>
          <w:tcPr>
            <w:tcW w:w="0" w:type="auto"/>
            <w:vAlign w:val="center"/>
            <w:hideMark/>
          </w:tcPr>
          <w:p w14:paraId="4C10227B"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POS-DR.02</w:t>
            </w:r>
          </w:p>
        </w:tc>
        <w:tc>
          <w:tcPr>
            <w:tcW w:w="0" w:type="auto"/>
            <w:vAlign w:val="center"/>
            <w:hideMark/>
          </w:tcPr>
          <w:p w14:paraId="2207A167"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Prekrivanje DR v sloju.</w:t>
            </w:r>
          </w:p>
        </w:tc>
      </w:tr>
      <w:tr w:rsidR="007200B8" w:rsidRPr="007200B8" w14:paraId="38DDE777" w14:textId="77777777" w:rsidTr="0020494E">
        <w:tc>
          <w:tcPr>
            <w:tcW w:w="0" w:type="auto"/>
            <w:vAlign w:val="center"/>
            <w:hideMark/>
          </w:tcPr>
          <w:p w14:paraId="1AA9E1BA"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POSELJENO</w:t>
            </w:r>
          </w:p>
        </w:tc>
        <w:tc>
          <w:tcPr>
            <w:tcW w:w="0" w:type="auto"/>
            <w:vAlign w:val="center"/>
            <w:hideMark/>
          </w:tcPr>
          <w:p w14:paraId="0245652E"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POS-DR.03</w:t>
            </w:r>
          </w:p>
        </w:tc>
        <w:tc>
          <w:tcPr>
            <w:tcW w:w="0" w:type="auto"/>
            <w:vAlign w:val="center"/>
            <w:hideMark/>
          </w:tcPr>
          <w:p w14:paraId="3B474990"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šifer dejanske rabe.</w:t>
            </w:r>
          </w:p>
        </w:tc>
      </w:tr>
      <w:tr w:rsidR="007200B8" w:rsidRPr="007200B8" w14:paraId="653D7339" w14:textId="77777777" w:rsidTr="0020494E">
        <w:tc>
          <w:tcPr>
            <w:tcW w:w="0" w:type="auto"/>
            <w:vAlign w:val="center"/>
            <w:hideMark/>
          </w:tcPr>
          <w:p w14:paraId="34059C05"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POSELJENO</w:t>
            </w:r>
          </w:p>
        </w:tc>
        <w:tc>
          <w:tcPr>
            <w:tcW w:w="0" w:type="auto"/>
            <w:vAlign w:val="center"/>
            <w:hideMark/>
          </w:tcPr>
          <w:p w14:paraId="563F32D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POS-DR.04</w:t>
            </w:r>
          </w:p>
        </w:tc>
        <w:tc>
          <w:tcPr>
            <w:tcW w:w="0" w:type="auto"/>
            <w:vAlign w:val="center"/>
            <w:hideMark/>
          </w:tcPr>
          <w:p w14:paraId="518E902A" w14:textId="2E4EF1BC"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 xml:space="preserve">Preverjanje šifre lokacijske </w:t>
            </w:r>
            <w:r w:rsidR="00432422">
              <w:rPr>
                <w:rFonts w:ascii="Calibri" w:eastAsia="Times New Roman" w:hAnsi="Calibri" w:cs="Times New Roman"/>
                <w:sz w:val="18"/>
                <w:szCs w:val="18"/>
              </w:rPr>
              <w:t>točnosti</w:t>
            </w:r>
            <w:r w:rsidRPr="007200B8">
              <w:rPr>
                <w:rFonts w:ascii="Calibri" w:eastAsia="Times New Roman" w:hAnsi="Calibri" w:cs="Times New Roman"/>
                <w:sz w:val="18"/>
                <w:szCs w:val="18"/>
              </w:rPr>
              <w:t>.</w:t>
            </w:r>
          </w:p>
        </w:tc>
      </w:tr>
      <w:tr w:rsidR="007200B8" w:rsidRPr="007200B8" w14:paraId="6388FA58" w14:textId="77777777" w:rsidTr="0020494E">
        <w:tc>
          <w:tcPr>
            <w:tcW w:w="0" w:type="auto"/>
            <w:vAlign w:val="center"/>
            <w:hideMark/>
          </w:tcPr>
          <w:p w14:paraId="017A34FE"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POSELJENO</w:t>
            </w:r>
          </w:p>
        </w:tc>
        <w:tc>
          <w:tcPr>
            <w:tcW w:w="0" w:type="auto"/>
            <w:vAlign w:val="center"/>
            <w:hideMark/>
          </w:tcPr>
          <w:p w14:paraId="484F9B3C"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POS-DR.05</w:t>
            </w:r>
          </w:p>
        </w:tc>
        <w:tc>
          <w:tcPr>
            <w:tcW w:w="0" w:type="auto"/>
            <w:vAlign w:val="center"/>
            <w:hideMark/>
          </w:tcPr>
          <w:p w14:paraId="31033806"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enoličnosti ID-ja matične evidence.</w:t>
            </w:r>
          </w:p>
        </w:tc>
      </w:tr>
      <w:tr w:rsidR="007200B8" w:rsidRPr="007200B8" w14:paraId="463DC7A8" w14:textId="77777777" w:rsidTr="0020494E">
        <w:tc>
          <w:tcPr>
            <w:tcW w:w="0" w:type="auto"/>
            <w:vAlign w:val="center"/>
            <w:hideMark/>
          </w:tcPr>
          <w:p w14:paraId="18F8FCB4"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STAVBE</w:t>
            </w:r>
          </w:p>
        </w:tc>
        <w:tc>
          <w:tcPr>
            <w:tcW w:w="0" w:type="auto"/>
            <w:vAlign w:val="center"/>
            <w:hideMark/>
          </w:tcPr>
          <w:p w14:paraId="23034D1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STAVBE-DR.01</w:t>
            </w:r>
          </w:p>
        </w:tc>
        <w:tc>
          <w:tcPr>
            <w:tcW w:w="0" w:type="auto"/>
            <w:vAlign w:val="center"/>
            <w:hideMark/>
          </w:tcPr>
          <w:p w14:paraId="50B18B67"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Geom kontrole (ORACLE Spatial)</w:t>
            </w:r>
          </w:p>
        </w:tc>
      </w:tr>
      <w:tr w:rsidR="007200B8" w:rsidRPr="007200B8" w14:paraId="78909FA0" w14:textId="77777777" w:rsidTr="0020494E">
        <w:tc>
          <w:tcPr>
            <w:tcW w:w="0" w:type="auto"/>
            <w:vAlign w:val="center"/>
            <w:hideMark/>
          </w:tcPr>
          <w:p w14:paraId="4B215EAF"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w:t>
            </w:r>
          </w:p>
        </w:tc>
        <w:tc>
          <w:tcPr>
            <w:tcW w:w="0" w:type="auto"/>
            <w:vAlign w:val="center"/>
            <w:hideMark/>
          </w:tcPr>
          <w:p w14:paraId="5A3A3391"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VODE-DR.01</w:t>
            </w:r>
          </w:p>
        </w:tc>
        <w:tc>
          <w:tcPr>
            <w:tcW w:w="0" w:type="auto"/>
            <w:vAlign w:val="center"/>
            <w:hideMark/>
          </w:tcPr>
          <w:p w14:paraId="05D93345"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Geom kontrole (ORACLE Spatial)</w:t>
            </w:r>
          </w:p>
        </w:tc>
      </w:tr>
      <w:tr w:rsidR="007200B8" w:rsidRPr="007200B8" w14:paraId="72750B54" w14:textId="77777777" w:rsidTr="0020494E">
        <w:tc>
          <w:tcPr>
            <w:tcW w:w="0" w:type="auto"/>
            <w:vAlign w:val="center"/>
            <w:hideMark/>
          </w:tcPr>
          <w:p w14:paraId="5F48BADA"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w:t>
            </w:r>
          </w:p>
        </w:tc>
        <w:tc>
          <w:tcPr>
            <w:tcW w:w="0" w:type="auto"/>
            <w:vAlign w:val="center"/>
            <w:hideMark/>
          </w:tcPr>
          <w:p w14:paraId="0435359C"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VODE-DR.02</w:t>
            </w:r>
          </w:p>
        </w:tc>
        <w:tc>
          <w:tcPr>
            <w:tcW w:w="0" w:type="auto"/>
            <w:vAlign w:val="center"/>
            <w:hideMark/>
          </w:tcPr>
          <w:p w14:paraId="0856512E"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Prekrivanje DR v sloju.</w:t>
            </w:r>
          </w:p>
        </w:tc>
      </w:tr>
      <w:tr w:rsidR="007200B8" w:rsidRPr="007200B8" w14:paraId="0478D726" w14:textId="77777777" w:rsidTr="0020494E">
        <w:tc>
          <w:tcPr>
            <w:tcW w:w="0" w:type="auto"/>
            <w:vAlign w:val="center"/>
            <w:hideMark/>
          </w:tcPr>
          <w:p w14:paraId="0F408982"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w:t>
            </w:r>
          </w:p>
        </w:tc>
        <w:tc>
          <w:tcPr>
            <w:tcW w:w="0" w:type="auto"/>
            <w:vAlign w:val="center"/>
            <w:hideMark/>
          </w:tcPr>
          <w:p w14:paraId="39E7FA9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VODE-DR.03</w:t>
            </w:r>
          </w:p>
        </w:tc>
        <w:tc>
          <w:tcPr>
            <w:tcW w:w="0" w:type="auto"/>
            <w:vAlign w:val="center"/>
            <w:hideMark/>
          </w:tcPr>
          <w:p w14:paraId="1385862B"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šifer dejanske rabe.</w:t>
            </w:r>
          </w:p>
        </w:tc>
      </w:tr>
      <w:tr w:rsidR="007200B8" w:rsidRPr="007200B8" w14:paraId="11752309" w14:textId="77777777" w:rsidTr="0020494E">
        <w:tc>
          <w:tcPr>
            <w:tcW w:w="0" w:type="auto"/>
            <w:vAlign w:val="center"/>
            <w:hideMark/>
          </w:tcPr>
          <w:p w14:paraId="2AE270C6"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w:t>
            </w:r>
          </w:p>
        </w:tc>
        <w:tc>
          <w:tcPr>
            <w:tcW w:w="0" w:type="auto"/>
            <w:vAlign w:val="center"/>
            <w:hideMark/>
          </w:tcPr>
          <w:p w14:paraId="4C0D169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VODE-DR.04</w:t>
            </w:r>
          </w:p>
        </w:tc>
        <w:tc>
          <w:tcPr>
            <w:tcW w:w="0" w:type="auto"/>
            <w:vAlign w:val="center"/>
            <w:hideMark/>
          </w:tcPr>
          <w:p w14:paraId="2D28CE0A" w14:textId="259C802E"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 xml:space="preserve">Preverjanje šifre lokacijske </w:t>
            </w:r>
            <w:r w:rsidR="00432422">
              <w:rPr>
                <w:rFonts w:ascii="Calibri" w:eastAsia="Times New Roman" w:hAnsi="Calibri" w:cs="Times New Roman"/>
                <w:sz w:val="18"/>
                <w:szCs w:val="18"/>
              </w:rPr>
              <w:t>točnosti</w:t>
            </w:r>
            <w:r w:rsidRPr="007200B8">
              <w:rPr>
                <w:rFonts w:ascii="Calibri" w:eastAsia="Times New Roman" w:hAnsi="Calibri" w:cs="Times New Roman"/>
                <w:sz w:val="18"/>
                <w:szCs w:val="18"/>
              </w:rPr>
              <w:t>.</w:t>
            </w:r>
          </w:p>
        </w:tc>
      </w:tr>
      <w:tr w:rsidR="007200B8" w:rsidRPr="007200B8" w14:paraId="3E6E183B" w14:textId="77777777" w:rsidTr="0020494E">
        <w:tc>
          <w:tcPr>
            <w:tcW w:w="0" w:type="auto"/>
            <w:vAlign w:val="center"/>
            <w:hideMark/>
          </w:tcPr>
          <w:p w14:paraId="55CDDC19"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w:t>
            </w:r>
          </w:p>
        </w:tc>
        <w:tc>
          <w:tcPr>
            <w:tcW w:w="0" w:type="auto"/>
            <w:vAlign w:val="center"/>
            <w:hideMark/>
          </w:tcPr>
          <w:p w14:paraId="55817E07" w14:textId="77777777" w:rsidR="007200B8" w:rsidRPr="007200B8" w:rsidRDefault="007200B8" w:rsidP="0020494E">
            <w:pPr>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VODE-DR.05</w:t>
            </w:r>
          </w:p>
        </w:tc>
        <w:tc>
          <w:tcPr>
            <w:tcW w:w="0" w:type="auto"/>
            <w:vAlign w:val="center"/>
            <w:hideMark/>
          </w:tcPr>
          <w:p w14:paraId="63CCAF4D" w14:textId="77777777" w:rsidR="007200B8" w:rsidRPr="007200B8" w:rsidRDefault="007200B8" w:rsidP="0020494E">
            <w:pPr>
              <w:keepNext/>
              <w:spacing w:line="256" w:lineRule="auto"/>
              <w:rPr>
                <w:rFonts w:ascii="Calibri" w:eastAsia="Times New Roman" w:hAnsi="Calibri" w:cs="Times New Roman"/>
                <w:sz w:val="18"/>
                <w:szCs w:val="18"/>
              </w:rPr>
            </w:pPr>
            <w:r w:rsidRPr="007200B8">
              <w:rPr>
                <w:rFonts w:ascii="Calibri" w:eastAsia="Times New Roman" w:hAnsi="Calibri" w:cs="Times New Roman"/>
                <w:sz w:val="18"/>
                <w:szCs w:val="18"/>
              </w:rPr>
              <w:t>Preverjanje enoličnosti ID-ja matične evidence.</w:t>
            </w:r>
          </w:p>
        </w:tc>
      </w:tr>
    </w:tbl>
    <w:p w14:paraId="7145E01C" w14:textId="47D4837F" w:rsidR="005A527F" w:rsidRDefault="00C50BD7" w:rsidP="0020494E">
      <w:pPr>
        <w:pStyle w:val="Caption"/>
      </w:pPr>
      <w:r>
        <w:t xml:space="preserve">Tabela </w:t>
      </w:r>
      <w:r w:rsidR="0020622F">
        <w:fldChar w:fldCharType="begin"/>
      </w:r>
      <w:r w:rsidR="0020622F">
        <w:instrText xml:space="preserve"> SEQ Tabela \* ARABIC </w:instrText>
      </w:r>
      <w:r w:rsidR="0020622F">
        <w:fldChar w:fldCharType="separate"/>
      </w:r>
      <w:r w:rsidR="002451FE">
        <w:rPr>
          <w:noProof/>
        </w:rPr>
        <w:t>4</w:t>
      </w:r>
      <w:r w:rsidR="0020622F">
        <w:rPr>
          <w:noProof/>
        </w:rPr>
        <w:fldChar w:fldCharType="end"/>
      </w:r>
      <w:r>
        <w:t>: Šifrant polja PP_SFR</w:t>
      </w:r>
    </w:p>
    <w:p w14:paraId="14FD159A" w14:textId="77777777" w:rsidR="005A527F" w:rsidRDefault="005A527F">
      <w:r>
        <w:br w:type="page"/>
      </w:r>
    </w:p>
    <w:p w14:paraId="5F8F7D23" w14:textId="0C9D2FFD" w:rsidR="0089431E" w:rsidRDefault="0089431E">
      <w:pPr>
        <w:pStyle w:val="Heading2"/>
        <w:jc w:val="left"/>
      </w:pPr>
      <w:bookmarkStart w:id="51" w:name="_Toc130461602"/>
      <w:bookmarkStart w:id="52" w:name="_Toc130461766"/>
      <w:bookmarkStart w:id="53" w:name="_Toc130461812"/>
      <w:bookmarkStart w:id="54" w:name="_Toc138140522"/>
      <w:bookmarkEnd w:id="51"/>
      <w:bookmarkEnd w:id="52"/>
      <w:bookmarkEnd w:id="53"/>
      <w:r>
        <w:lastRenderedPageBreak/>
        <w:t>Delež dejanske rabe na parceli</w:t>
      </w:r>
      <w:bookmarkEnd w:id="54"/>
      <w:r>
        <w:t xml:space="preserve"> </w:t>
      </w:r>
    </w:p>
    <w:p w14:paraId="5A8DAAE1" w14:textId="6149CAE5" w:rsidR="00350F85" w:rsidRPr="00350F85" w:rsidRDefault="00350F85" w:rsidP="0020494E">
      <w:r w:rsidRPr="0020494E">
        <w:rPr>
          <w:b/>
          <w:bCs/>
        </w:rPr>
        <w:t>Ime tabele:</w:t>
      </w:r>
      <w:r>
        <w:t xml:space="preserve"> </w:t>
      </w:r>
      <w:r w:rsidRPr="0020494E">
        <w:rPr>
          <w:b/>
          <w:bCs/>
        </w:rPr>
        <w:t>VW_NEP_OSTALO_PARCELE_X_DEJANSKE_RABE</w:t>
      </w:r>
    </w:p>
    <w:p w14:paraId="3B9C55F3" w14:textId="09804F1D" w:rsidR="0089431E" w:rsidRPr="0089431E" w:rsidRDefault="0054750E" w:rsidP="0089431E">
      <w:r>
        <w:t>Tabela vsebuje veljavno stanje deleža dejanske rabe na parceli.</w:t>
      </w:r>
    </w:p>
    <w:p w14:paraId="24AD78F3" w14:textId="33462A6C" w:rsidR="0089431E" w:rsidRDefault="0089431E" w:rsidP="0054750E">
      <w:pPr>
        <w:jc w:val="both"/>
      </w:pPr>
      <w:r>
        <w:t xml:space="preserve">Po preseku </w:t>
      </w:r>
      <w:r w:rsidR="00D07A7B">
        <w:t>sloja parcel</w:t>
      </w:r>
      <w:r>
        <w:t xml:space="preserve"> s skupnim slojem dejanske rabe ima parcela:</w:t>
      </w:r>
    </w:p>
    <w:p w14:paraId="2E05C8F0" w14:textId="77777777" w:rsidR="0089431E" w:rsidRDefault="0089431E" w:rsidP="0054750E">
      <w:pPr>
        <w:pStyle w:val="NoSpacing"/>
        <w:jc w:val="both"/>
      </w:pPr>
      <w:r>
        <w:t>-</w:t>
      </w:r>
      <w:r>
        <w:tab/>
        <w:t>1 zapis, kadar je na celotni parceli 1 dejanska raba z 100% deležem</w:t>
      </w:r>
    </w:p>
    <w:p w14:paraId="353F024D" w14:textId="77777777" w:rsidR="0054750E" w:rsidRDefault="0089431E" w:rsidP="0054750E">
      <w:pPr>
        <w:ind w:left="705" w:hanging="705"/>
        <w:jc w:val="both"/>
      </w:pPr>
      <w:r>
        <w:t>-</w:t>
      </w:r>
      <w:r>
        <w:tab/>
        <w:t>2 ali več zapisov, kadar so na parceli 2 ali več dejanskih rab. Vsaka dejanska raba (enostavna ali hkratna) je zapisana v svoji vrstici z pripadajočim deležem.</w:t>
      </w:r>
    </w:p>
    <w:p w14:paraId="55E8A26B" w14:textId="0546AAFF" w:rsidR="0089431E" w:rsidRDefault="0089431E" w:rsidP="0054750E">
      <w:pPr>
        <w:jc w:val="both"/>
      </w:pPr>
      <w:r>
        <w:t xml:space="preserve">Skupno število zapisov je </w:t>
      </w:r>
      <w:r w:rsidR="00C2291D">
        <w:t xml:space="preserve">posledično </w:t>
      </w:r>
      <w:r>
        <w:t xml:space="preserve">od števila parcel. </w:t>
      </w:r>
    </w:p>
    <w:p w14:paraId="58ABC447" w14:textId="0AA1BC8B" w:rsidR="0089431E" w:rsidRDefault="0089431E" w:rsidP="0054750E">
      <w:pPr>
        <w:jc w:val="both"/>
      </w:pPr>
      <w:r>
        <w:t xml:space="preserve">Pogoju za pripis dejanske rabe na parcelo so opisani v </w:t>
      </w:r>
      <w:r w:rsidR="00C2291D">
        <w:t>7</w:t>
      </w:r>
      <w:r>
        <w:t>6. členu Pravilnika o</w:t>
      </w:r>
      <w:r w:rsidR="002D4625">
        <w:t xml:space="preserve"> </w:t>
      </w:r>
      <w:r w:rsidR="00C2291D">
        <w:t>vodenju podatkov katastra nepremičnin</w:t>
      </w:r>
      <w:r>
        <w:t xml:space="preserve">. Pri majhnih delčkih je pogoj povedano poenostavljeno: v kolikor je delež določene rabe na parceli manjši od pogoja v </w:t>
      </w:r>
      <w:r w:rsidR="00CC44C5">
        <w:t>4</w:t>
      </w:r>
      <w:r>
        <w:t xml:space="preserve">. odstavku </w:t>
      </w:r>
      <w:r w:rsidR="002D4625">
        <w:t>7</w:t>
      </w:r>
      <w:r>
        <w:t xml:space="preserve">6. člena se dejanska raba na parcelo ne zapiše. Na parcelo se ne zapiše tudi sprememba deleža rabe, ki je manjša od navedenega pogoja. </w:t>
      </w:r>
    </w:p>
    <w:p w14:paraId="5095B6BA" w14:textId="780DC64D" w:rsidR="0089431E" w:rsidRDefault="00D07A7B" w:rsidP="0054750E">
      <w:pPr>
        <w:jc w:val="both"/>
      </w:pPr>
      <w:r>
        <w:t>DATUM_SYS</w:t>
      </w:r>
      <w:r w:rsidR="0089431E">
        <w:t xml:space="preserve"> je sistemski datum, ki pove, kdaj se je dotični parceli izračunali deleži dejanske rabe na parceli. Proces se izvaja vsakodnevno od </w:t>
      </w:r>
      <w:r>
        <w:t>30.6.2022</w:t>
      </w:r>
      <w:r w:rsidR="0089431E">
        <w:t xml:space="preserve"> </w:t>
      </w:r>
    </w:p>
    <w:p w14:paraId="4AC9FDA3" w14:textId="642156D5" w:rsidR="0054750E" w:rsidRDefault="0054750E" w:rsidP="0054750E">
      <w:pPr>
        <w:jc w:val="both"/>
      </w:pPr>
      <w:r>
        <w:t>Dejanska raba 50 – neplodna zemljišča in raba 90 – nedoločena zemljišča se določita po naslednjem principu.</w:t>
      </w:r>
    </w:p>
    <w:p w14:paraId="42142544" w14:textId="77777777" w:rsidR="0054750E" w:rsidRDefault="0054750E" w:rsidP="0054750E">
      <w:pPr>
        <w:jc w:val="both"/>
      </w:pPr>
      <w:r>
        <w:t>1.</w:t>
      </w:r>
      <w:r>
        <w:tab/>
        <w:t xml:space="preserve">Poligoni 90- nedoločene dejanske rabe zemljišč v skupnem sloju dejanska rabe ne izdelajo zaradi tehničnih omejitev orodij Oracle v povezavi z nepopolnimi podatki matičnih evidenc, ki so v nekaterih primerih še v vzpostavljanju. </w:t>
      </w:r>
    </w:p>
    <w:p w14:paraId="19E66D62" w14:textId="564F9BB0" w:rsidR="0054750E" w:rsidRDefault="0054750E" w:rsidP="0054750E">
      <w:pPr>
        <w:jc w:val="both"/>
      </w:pPr>
      <w:r>
        <w:t>2.</w:t>
      </w:r>
      <w:r>
        <w:tab/>
        <w:t xml:space="preserve">Posledično se pogoj iz 2.odstavka 10.člena Uredbe o dejanskih rabah, ki določa pogoje za določitev 50 - neplodnih zemljišč uporablja v poenostavljeni obliki ( </w:t>
      </w:r>
      <w:r w:rsidR="00061A8F">
        <w:t>z</w:t>
      </w:r>
      <w:r>
        <w:t>emljiščem poligonov iz prejšnjega odstavka se v skupnem sloju dejanske rabe zemljišč evidentira raba »neplodna zemljišča« s šifro 50, če je nad 800 m nadmorske višine.)</w:t>
      </w:r>
    </w:p>
    <w:p w14:paraId="34E7A755" w14:textId="3FCB8445" w:rsidR="005A527F" w:rsidRDefault="0054750E" w:rsidP="0054750E">
      <w:pPr>
        <w:jc w:val="both"/>
      </w:pPr>
      <w:r>
        <w:t>3.</w:t>
      </w:r>
      <w:r>
        <w:tab/>
        <w:t xml:space="preserve">Za parcele, ki po preseku ne bodo imele določene DR, se ob zapisu rezultatov preseka s </w:t>
      </w:r>
      <w:r w:rsidR="00F97995">
        <w:t>s</w:t>
      </w:r>
      <w:r>
        <w:t>kupnim slojem DR  določi in zapi</w:t>
      </w:r>
      <w:r w:rsidR="00F97995">
        <w:t>še</w:t>
      </w:r>
      <w:r>
        <w:t xml:space="preserve"> ustrezen delež  90-nedoločene DR (ustrezen delež = manjkajoči delež do 100% pokritosti parcele). </w:t>
      </w:r>
    </w:p>
    <w:p w14:paraId="44880F06" w14:textId="44E81092" w:rsidR="003E1EE7" w:rsidRDefault="005A527F">
      <w:r>
        <w:br w:type="page"/>
      </w:r>
    </w:p>
    <w:tbl>
      <w:tblPr>
        <w:tblW w:w="5000" w:type="pct"/>
        <w:tblCellMar>
          <w:left w:w="70" w:type="dxa"/>
          <w:right w:w="70" w:type="dxa"/>
        </w:tblCellMar>
        <w:tblLook w:val="04A0" w:firstRow="1" w:lastRow="0" w:firstColumn="1" w:lastColumn="0" w:noHBand="0" w:noVBand="1"/>
      </w:tblPr>
      <w:tblGrid>
        <w:gridCol w:w="2552"/>
        <w:gridCol w:w="1698"/>
        <w:gridCol w:w="4812"/>
      </w:tblGrid>
      <w:tr w:rsidR="003E1EE7" w:rsidRPr="005A527F" w14:paraId="3533A798" w14:textId="77777777" w:rsidTr="0020494E">
        <w:trPr>
          <w:trHeight w:val="300"/>
        </w:trPr>
        <w:tc>
          <w:tcPr>
            <w:tcW w:w="1408" w:type="pct"/>
            <w:tcBorders>
              <w:top w:val="single" w:sz="4" w:space="0" w:color="auto"/>
              <w:left w:val="single" w:sz="4" w:space="0" w:color="auto"/>
              <w:bottom w:val="single" w:sz="4" w:space="0" w:color="auto"/>
              <w:right w:val="single" w:sz="4" w:space="0" w:color="auto"/>
            </w:tcBorders>
            <w:shd w:val="clear" w:color="000000" w:fill="E2EFD9"/>
            <w:vAlign w:val="center"/>
            <w:hideMark/>
          </w:tcPr>
          <w:p w14:paraId="2827E1C2" w14:textId="77777777" w:rsidR="003E1EE7" w:rsidRPr="005A527F" w:rsidRDefault="003E1EE7"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lastRenderedPageBreak/>
              <w:t>Polje</w:t>
            </w:r>
          </w:p>
        </w:tc>
        <w:tc>
          <w:tcPr>
            <w:tcW w:w="937" w:type="pct"/>
            <w:tcBorders>
              <w:top w:val="single" w:sz="4" w:space="0" w:color="auto"/>
              <w:left w:val="nil"/>
              <w:bottom w:val="single" w:sz="4" w:space="0" w:color="auto"/>
              <w:right w:val="single" w:sz="4" w:space="0" w:color="auto"/>
            </w:tcBorders>
            <w:shd w:val="clear" w:color="000000" w:fill="E2EFD9"/>
            <w:vAlign w:val="center"/>
            <w:hideMark/>
          </w:tcPr>
          <w:p w14:paraId="1D0CA054" w14:textId="77777777" w:rsidR="003E1EE7" w:rsidRPr="005A527F" w:rsidRDefault="003E1EE7"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Format</w:t>
            </w:r>
          </w:p>
        </w:tc>
        <w:tc>
          <w:tcPr>
            <w:tcW w:w="2654" w:type="pct"/>
            <w:tcBorders>
              <w:top w:val="single" w:sz="4" w:space="0" w:color="auto"/>
              <w:left w:val="nil"/>
              <w:bottom w:val="single" w:sz="4" w:space="0" w:color="auto"/>
              <w:right w:val="single" w:sz="4" w:space="0" w:color="auto"/>
            </w:tcBorders>
            <w:shd w:val="clear" w:color="000000" w:fill="E2EFD9"/>
            <w:vAlign w:val="center"/>
            <w:hideMark/>
          </w:tcPr>
          <w:p w14:paraId="086F699F" w14:textId="77777777" w:rsidR="003E1EE7" w:rsidRPr="005A527F" w:rsidRDefault="003E1EE7"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Opis</w:t>
            </w:r>
          </w:p>
        </w:tc>
      </w:tr>
      <w:tr w:rsidR="00640493" w:rsidRPr="005A527F" w14:paraId="366C0C0E"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08BD9A7F"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PARCELA_X_DEJANSKA_RABA_ID</w:t>
            </w:r>
          </w:p>
        </w:tc>
        <w:tc>
          <w:tcPr>
            <w:tcW w:w="1699" w:type="dxa"/>
            <w:tcBorders>
              <w:top w:val="nil"/>
              <w:left w:val="nil"/>
              <w:bottom w:val="single" w:sz="4" w:space="0" w:color="BFBFBF"/>
              <w:right w:val="single" w:sz="4" w:space="0" w:color="BFBFBF"/>
            </w:tcBorders>
            <w:shd w:val="clear" w:color="auto" w:fill="auto"/>
            <w:vAlign w:val="center"/>
          </w:tcPr>
          <w:p w14:paraId="6CDCBF98"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(28)</w:t>
            </w:r>
          </w:p>
        </w:tc>
        <w:tc>
          <w:tcPr>
            <w:tcW w:w="4811" w:type="dxa"/>
            <w:tcBorders>
              <w:top w:val="nil"/>
              <w:left w:val="nil"/>
              <w:bottom w:val="single" w:sz="4" w:space="0" w:color="BFBFBF"/>
              <w:right w:val="single" w:sz="4" w:space="0" w:color="BFBFBF"/>
            </w:tcBorders>
            <w:shd w:val="clear" w:color="auto" w:fill="auto"/>
            <w:vAlign w:val="center"/>
          </w:tcPr>
          <w:p w14:paraId="6BAF12AB"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Enolični identifikator v veljavnem stanju.</w:t>
            </w:r>
          </w:p>
        </w:tc>
      </w:tr>
      <w:tr w:rsidR="00640493" w:rsidRPr="005A527F" w14:paraId="5D02B096"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6A173825"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PARCELA_ID</w:t>
            </w:r>
          </w:p>
        </w:tc>
        <w:tc>
          <w:tcPr>
            <w:tcW w:w="1699" w:type="dxa"/>
            <w:tcBorders>
              <w:top w:val="nil"/>
              <w:left w:val="nil"/>
              <w:bottom w:val="single" w:sz="4" w:space="0" w:color="BFBFBF"/>
              <w:right w:val="single" w:sz="4" w:space="0" w:color="BFBFBF"/>
            </w:tcBorders>
            <w:shd w:val="clear" w:color="auto" w:fill="auto"/>
            <w:vAlign w:val="center"/>
          </w:tcPr>
          <w:p w14:paraId="17D1D316"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(28)</w:t>
            </w:r>
          </w:p>
        </w:tc>
        <w:tc>
          <w:tcPr>
            <w:tcW w:w="4811" w:type="dxa"/>
            <w:tcBorders>
              <w:top w:val="nil"/>
              <w:left w:val="nil"/>
              <w:bottom w:val="single" w:sz="4" w:space="0" w:color="BFBFBF"/>
              <w:right w:val="single" w:sz="4" w:space="0" w:color="BFBFBF"/>
            </w:tcBorders>
            <w:shd w:val="clear" w:color="auto" w:fill="auto"/>
            <w:vAlign w:val="center"/>
          </w:tcPr>
          <w:p w14:paraId="679BBF31"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Enolični identifikator parcele. Povezava na tabelo NEP.PARCELE</w:t>
            </w:r>
          </w:p>
        </w:tc>
      </w:tr>
      <w:tr w:rsidR="00640493" w:rsidRPr="005A527F" w14:paraId="0817713A"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4B3D5903"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KG_VRSTA_DEJANSKE_RABE_ID</w:t>
            </w:r>
          </w:p>
        </w:tc>
        <w:tc>
          <w:tcPr>
            <w:tcW w:w="1699" w:type="dxa"/>
            <w:tcBorders>
              <w:top w:val="nil"/>
              <w:left w:val="nil"/>
              <w:bottom w:val="single" w:sz="4" w:space="0" w:color="BFBFBF"/>
              <w:right w:val="single" w:sz="4" w:space="0" w:color="BFBFBF"/>
            </w:tcBorders>
            <w:shd w:val="clear" w:color="auto" w:fill="auto"/>
            <w:vAlign w:val="center"/>
          </w:tcPr>
          <w:p w14:paraId="0B8C9EDC"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2CB71E70"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22737228"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065F7CF0"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PO_VRSTA_DEJANSKE_RABE_ID</w:t>
            </w:r>
          </w:p>
        </w:tc>
        <w:tc>
          <w:tcPr>
            <w:tcW w:w="1699" w:type="dxa"/>
            <w:tcBorders>
              <w:top w:val="nil"/>
              <w:left w:val="nil"/>
              <w:bottom w:val="single" w:sz="4" w:space="0" w:color="BFBFBF"/>
              <w:right w:val="single" w:sz="4" w:space="0" w:color="BFBFBF"/>
            </w:tcBorders>
            <w:shd w:val="clear" w:color="auto" w:fill="auto"/>
            <w:vAlign w:val="center"/>
          </w:tcPr>
          <w:p w14:paraId="1848C5E0"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3ADBEF2D"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171D5E34"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41EF3615"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ST_VRSTA_DEJANSKE_RABE_ID</w:t>
            </w:r>
          </w:p>
        </w:tc>
        <w:tc>
          <w:tcPr>
            <w:tcW w:w="1699" w:type="dxa"/>
            <w:tcBorders>
              <w:top w:val="nil"/>
              <w:left w:val="nil"/>
              <w:bottom w:val="single" w:sz="4" w:space="0" w:color="BFBFBF"/>
              <w:right w:val="single" w:sz="4" w:space="0" w:color="BFBFBF"/>
            </w:tcBorders>
            <w:shd w:val="clear" w:color="auto" w:fill="auto"/>
            <w:vAlign w:val="center"/>
          </w:tcPr>
          <w:p w14:paraId="10FA9D65"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7974F664"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688128E2"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5CB3BEBD"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IN_VRSTA_DEJANSKE_RABE_ID</w:t>
            </w:r>
          </w:p>
        </w:tc>
        <w:tc>
          <w:tcPr>
            <w:tcW w:w="1699" w:type="dxa"/>
            <w:tcBorders>
              <w:top w:val="nil"/>
              <w:left w:val="nil"/>
              <w:bottom w:val="single" w:sz="4" w:space="0" w:color="BFBFBF"/>
              <w:right w:val="single" w:sz="4" w:space="0" w:color="BFBFBF"/>
            </w:tcBorders>
            <w:shd w:val="clear" w:color="auto" w:fill="auto"/>
            <w:vAlign w:val="center"/>
          </w:tcPr>
          <w:p w14:paraId="76A94E4B"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582D9A31"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5D94476B"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3E0A5333"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IN1_VRSTA_DEJANSKE_RABE_ID</w:t>
            </w:r>
          </w:p>
        </w:tc>
        <w:tc>
          <w:tcPr>
            <w:tcW w:w="1699" w:type="dxa"/>
            <w:tcBorders>
              <w:top w:val="nil"/>
              <w:left w:val="nil"/>
              <w:bottom w:val="single" w:sz="4" w:space="0" w:color="BFBFBF"/>
              <w:right w:val="single" w:sz="4" w:space="0" w:color="BFBFBF"/>
            </w:tcBorders>
            <w:shd w:val="clear" w:color="auto" w:fill="auto"/>
            <w:vAlign w:val="center"/>
          </w:tcPr>
          <w:p w14:paraId="2D2690FD"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3B94FBFF"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06BF646B"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1C84AF49"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IN2_VRSTA_DEJANSKE_RABE_ID</w:t>
            </w:r>
          </w:p>
        </w:tc>
        <w:tc>
          <w:tcPr>
            <w:tcW w:w="1699" w:type="dxa"/>
            <w:tcBorders>
              <w:top w:val="nil"/>
              <w:left w:val="nil"/>
              <w:bottom w:val="single" w:sz="4" w:space="0" w:color="BFBFBF"/>
              <w:right w:val="single" w:sz="4" w:space="0" w:color="BFBFBF"/>
            </w:tcBorders>
            <w:shd w:val="clear" w:color="auto" w:fill="auto"/>
            <w:vAlign w:val="center"/>
          </w:tcPr>
          <w:p w14:paraId="29454E13"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62D0FE79"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4BB9A6AA"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777C0508"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IN3_VRSTA_DEJANSKE_RABE_ID</w:t>
            </w:r>
          </w:p>
        </w:tc>
        <w:tc>
          <w:tcPr>
            <w:tcW w:w="1699" w:type="dxa"/>
            <w:tcBorders>
              <w:top w:val="nil"/>
              <w:left w:val="nil"/>
              <w:bottom w:val="single" w:sz="4" w:space="0" w:color="BFBFBF"/>
              <w:right w:val="single" w:sz="4" w:space="0" w:color="BFBFBF"/>
            </w:tcBorders>
            <w:shd w:val="clear" w:color="auto" w:fill="auto"/>
            <w:vAlign w:val="center"/>
          </w:tcPr>
          <w:p w14:paraId="6BD9EB88"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222DA257"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66711697"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2C3BB767"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VZ_VRSTA_DEJANSKE_RABE_ID</w:t>
            </w:r>
          </w:p>
        </w:tc>
        <w:tc>
          <w:tcPr>
            <w:tcW w:w="1699" w:type="dxa"/>
            <w:tcBorders>
              <w:top w:val="nil"/>
              <w:left w:val="nil"/>
              <w:bottom w:val="single" w:sz="4" w:space="0" w:color="BFBFBF"/>
              <w:right w:val="single" w:sz="4" w:space="0" w:color="BFBFBF"/>
            </w:tcBorders>
            <w:shd w:val="clear" w:color="auto" w:fill="auto"/>
            <w:vAlign w:val="center"/>
          </w:tcPr>
          <w:p w14:paraId="09F7B6A0"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7F25C12F"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povezava na šifrant VRSTE_DEJANSKE_RABE.</w:t>
            </w:r>
          </w:p>
        </w:tc>
      </w:tr>
      <w:tr w:rsidR="00640493" w:rsidRPr="005A527F" w14:paraId="055086C9"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1B7C9C10"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NN_VRSTA_DEJANSKE_RABE_ID</w:t>
            </w:r>
          </w:p>
        </w:tc>
        <w:tc>
          <w:tcPr>
            <w:tcW w:w="1699" w:type="dxa"/>
            <w:tcBorders>
              <w:top w:val="nil"/>
              <w:left w:val="nil"/>
              <w:bottom w:val="single" w:sz="4" w:space="0" w:color="BFBFBF"/>
              <w:right w:val="single" w:sz="4" w:space="0" w:color="BFBFBF"/>
            </w:tcBorders>
            <w:shd w:val="clear" w:color="auto" w:fill="auto"/>
            <w:vAlign w:val="center"/>
          </w:tcPr>
          <w:p w14:paraId="167BD94C"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(3)</w:t>
            </w:r>
          </w:p>
        </w:tc>
        <w:tc>
          <w:tcPr>
            <w:tcW w:w="4811" w:type="dxa"/>
            <w:tcBorders>
              <w:top w:val="nil"/>
              <w:left w:val="nil"/>
              <w:bottom w:val="single" w:sz="4" w:space="0" w:color="BFBFBF"/>
              <w:right w:val="single" w:sz="4" w:space="0" w:color="BFBFBF"/>
            </w:tcBorders>
            <w:shd w:val="clear" w:color="auto" w:fill="auto"/>
            <w:vAlign w:val="center"/>
          </w:tcPr>
          <w:p w14:paraId="284BF707"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Vrsta dejanske rabe - nedoločeno - povezava na šifrant VRSTE_DEJANSKE_RABE.</w:t>
            </w:r>
          </w:p>
        </w:tc>
      </w:tr>
      <w:tr w:rsidR="00640493" w:rsidRPr="005A527F" w14:paraId="44519587"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7D4F8C2E"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SESTAVLJENA_VRSTA_DRABE_SIFRA</w:t>
            </w:r>
          </w:p>
        </w:tc>
        <w:tc>
          <w:tcPr>
            <w:tcW w:w="1699" w:type="dxa"/>
            <w:tcBorders>
              <w:top w:val="nil"/>
              <w:left w:val="nil"/>
              <w:bottom w:val="single" w:sz="4" w:space="0" w:color="BFBFBF"/>
              <w:right w:val="single" w:sz="4" w:space="0" w:color="BFBFBF"/>
            </w:tcBorders>
            <w:shd w:val="clear" w:color="auto" w:fill="auto"/>
            <w:vAlign w:val="center"/>
          </w:tcPr>
          <w:p w14:paraId="6FC1C5A2"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VARCHAR2 (24 Byte)</w:t>
            </w:r>
          </w:p>
        </w:tc>
        <w:tc>
          <w:tcPr>
            <w:tcW w:w="4811" w:type="dxa"/>
            <w:tcBorders>
              <w:top w:val="nil"/>
              <w:left w:val="nil"/>
              <w:bottom w:val="single" w:sz="4" w:space="0" w:color="BFBFBF"/>
              <w:right w:val="single" w:sz="4" w:space="0" w:color="BFBFBF"/>
            </w:tcBorders>
            <w:shd w:val="clear" w:color="auto" w:fill="auto"/>
            <w:vAlign w:val="center"/>
          </w:tcPr>
          <w:p w14:paraId="77C7BAAE"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Niz sestavljen iz šifer dejanskih rab, format: "99.99.99.99.99.99.99.99.99".</w:t>
            </w:r>
          </w:p>
        </w:tc>
      </w:tr>
      <w:tr w:rsidR="00640493" w:rsidRPr="005A527F" w14:paraId="18E3F64A"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08E240AD"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PODATKI_IZRACUNA</w:t>
            </w:r>
          </w:p>
        </w:tc>
        <w:tc>
          <w:tcPr>
            <w:tcW w:w="1699" w:type="dxa"/>
            <w:tcBorders>
              <w:top w:val="nil"/>
              <w:left w:val="nil"/>
              <w:bottom w:val="single" w:sz="4" w:space="0" w:color="BFBFBF"/>
              <w:right w:val="single" w:sz="4" w:space="0" w:color="BFBFBF"/>
            </w:tcBorders>
            <w:shd w:val="clear" w:color="auto" w:fill="auto"/>
            <w:vAlign w:val="center"/>
          </w:tcPr>
          <w:p w14:paraId="6AD7DE26"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VARCHAR2 (4000 Byte)</w:t>
            </w:r>
          </w:p>
        </w:tc>
        <w:tc>
          <w:tcPr>
            <w:tcW w:w="4811" w:type="dxa"/>
            <w:tcBorders>
              <w:top w:val="nil"/>
              <w:left w:val="nil"/>
              <w:bottom w:val="single" w:sz="4" w:space="0" w:color="BFBFBF"/>
              <w:right w:val="single" w:sz="4" w:space="0" w:color="BFBFBF"/>
            </w:tcBorders>
            <w:shd w:val="clear" w:color="auto" w:fill="auto"/>
            <w:vAlign w:val="center"/>
          </w:tcPr>
          <w:p w14:paraId="76724592"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Vmesni rezultati določitve deleža dejanske rabe na parceli (format=JSON)</w:t>
            </w:r>
          </w:p>
        </w:tc>
      </w:tr>
      <w:tr w:rsidR="00640493" w:rsidRPr="005A527F" w14:paraId="48DDC371"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7C6C3F49"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DELEZ</w:t>
            </w:r>
          </w:p>
        </w:tc>
        <w:tc>
          <w:tcPr>
            <w:tcW w:w="1699" w:type="dxa"/>
            <w:tcBorders>
              <w:top w:val="nil"/>
              <w:left w:val="nil"/>
              <w:bottom w:val="single" w:sz="4" w:space="0" w:color="BFBFBF"/>
              <w:right w:val="single" w:sz="4" w:space="0" w:color="BFBFBF"/>
            </w:tcBorders>
            <w:shd w:val="clear" w:color="auto" w:fill="auto"/>
            <w:vAlign w:val="center"/>
          </w:tcPr>
          <w:p w14:paraId="5FC4BB85"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(5,2)</w:t>
            </w:r>
          </w:p>
        </w:tc>
        <w:tc>
          <w:tcPr>
            <w:tcW w:w="4811" w:type="dxa"/>
            <w:tcBorders>
              <w:top w:val="nil"/>
              <w:left w:val="nil"/>
              <w:bottom w:val="single" w:sz="4" w:space="0" w:color="BFBFBF"/>
              <w:right w:val="single" w:sz="4" w:space="0" w:color="BFBFBF"/>
            </w:tcBorders>
            <w:shd w:val="clear" w:color="auto" w:fill="auto"/>
            <w:vAlign w:val="center"/>
          </w:tcPr>
          <w:p w14:paraId="195ABBA7"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Delež površine dejanske rabe na parceli v odstotku zaokrožen na dve decimalki.</w:t>
            </w:r>
          </w:p>
        </w:tc>
      </w:tr>
      <w:tr w:rsidR="00640493" w:rsidRPr="005A527F" w14:paraId="1200936D"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7E9FB4B7"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POSTOPEK_ID</w:t>
            </w:r>
          </w:p>
        </w:tc>
        <w:tc>
          <w:tcPr>
            <w:tcW w:w="1699" w:type="dxa"/>
            <w:tcBorders>
              <w:top w:val="nil"/>
              <w:left w:val="nil"/>
              <w:bottom w:val="single" w:sz="4" w:space="0" w:color="BFBFBF"/>
              <w:right w:val="single" w:sz="4" w:space="0" w:color="BFBFBF"/>
            </w:tcBorders>
            <w:shd w:val="clear" w:color="auto" w:fill="auto"/>
            <w:vAlign w:val="center"/>
          </w:tcPr>
          <w:p w14:paraId="4FE4DB8C"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NUMBER (28)</w:t>
            </w:r>
          </w:p>
        </w:tc>
        <w:tc>
          <w:tcPr>
            <w:tcW w:w="4811" w:type="dxa"/>
            <w:tcBorders>
              <w:top w:val="nil"/>
              <w:left w:val="nil"/>
              <w:bottom w:val="single" w:sz="4" w:space="0" w:color="BFBFBF"/>
              <w:right w:val="single" w:sz="4" w:space="0" w:color="BFBFBF"/>
            </w:tcBorders>
            <w:shd w:val="clear" w:color="auto" w:fill="auto"/>
            <w:vAlign w:val="center"/>
          </w:tcPr>
          <w:p w14:paraId="19C7687F"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ID postopka v grafičnem delu, ki je vzpostavil veljavnost zapisa.</w:t>
            </w:r>
          </w:p>
        </w:tc>
      </w:tr>
      <w:tr w:rsidR="00640493" w:rsidRPr="005A527F" w14:paraId="78656FBB" w14:textId="77777777" w:rsidTr="0020494E">
        <w:trPr>
          <w:trHeight w:val="300"/>
        </w:trPr>
        <w:tc>
          <w:tcPr>
            <w:tcW w:w="2552" w:type="dxa"/>
            <w:tcBorders>
              <w:top w:val="nil"/>
              <w:left w:val="single" w:sz="4" w:space="0" w:color="BFBFBF"/>
              <w:bottom w:val="single" w:sz="4" w:space="0" w:color="BFBFBF"/>
              <w:right w:val="single" w:sz="4" w:space="0" w:color="BFBFBF"/>
            </w:tcBorders>
            <w:shd w:val="clear" w:color="auto" w:fill="auto"/>
            <w:vAlign w:val="center"/>
          </w:tcPr>
          <w:p w14:paraId="3B24746B"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DATUM_SYS</w:t>
            </w:r>
          </w:p>
        </w:tc>
        <w:tc>
          <w:tcPr>
            <w:tcW w:w="1699" w:type="dxa"/>
            <w:tcBorders>
              <w:top w:val="nil"/>
              <w:left w:val="nil"/>
              <w:bottom w:val="single" w:sz="4" w:space="0" w:color="BFBFBF"/>
              <w:right w:val="single" w:sz="4" w:space="0" w:color="BFBFBF"/>
            </w:tcBorders>
            <w:shd w:val="clear" w:color="auto" w:fill="auto"/>
            <w:vAlign w:val="center"/>
          </w:tcPr>
          <w:p w14:paraId="00931314"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DATE</w:t>
            </w:r>
          </w:p>
        </w:tc>
        <w:tc>
          <w:tcPr>
            <w:tcW w:w="4811" w:type="dxa"/>
            <w:tcBorders>
              <w:top w:val="nil"/>
              <w:left w:val="nil"/>
              <w:bottom w:val="single" w:sz="4" w:space="0" w:color="BFBFBF"/>
              <w:right w:val="single" w:sz="4" w:space="0" w:color="BFBFBF"/>
            </w:tcBorders>
            <w:shd w:val="clear" w:color="auto" w:fill="auto"/>
            <w:vAlign w:val="center"/>
          </w:tcPr>
          <w:p w14:paraId="254F9074" w14:textId="77777777" w:rsidR="00640493" w:rsidRPr="00640493" w:rsidRDefault="00640493" w:rsidP="0020494E">
            <w:pPr>
              <w:spacing w:after="0" w:line="240" w:lineRule="auto"/>
              <w:rPr>
                <w:rFonts w:ascii="Calibri" w:eastAsia="Times New Roman" w:hAnsi="Calibri" w:cs="Calibri"/>
                <w:color w:val="000000"/>
                <w:sz w:val="16"/>
                <w:szCs w:val="16"/>
                <w:lang w:eastAsia="sl-SI"/>
              </w:rPr>
            </w:pPr>
            <w:r w:rsidRPr="00640493">
              <w:rPr>
                <w:rFonts w:ascii="Calibri" w:eastAsia="Times New Roman" w:hAnsi="Calibri" w:cs="Calibri"/>
                <w:color w:val="000000"/>
                <w:sz w:val="16"/>
                <w:szCs w:val="16"/>
                <w:lang w:eastAsia="sl-SI"/>
              </w:rPr>
              <w:t>Datum izvedene spremembe.</w:t>
            </w:r>
          </w:p>
        </w:tc>
      </w:tr>
    </w:tbl>
    <w:p w14:paraId="4513AE94" w14:textId="4878B1D6" w:rsidR="00976228" w:rsidRDefault="00976228" w:rsidP="00976228">
      <w:pPr>
        <w:pStyle w:val="Caption"/>
      </w:pPr>
      <w:r>
        <w:t xml:space="preserve">Tabela </w:t>
      </w:r>
      <w:r w:rsidR="0020622F">
        <w:fldChar w:fldCharType="begin"/>
      </w:r>
      <w:r w:rsidR="0020622F">
        <w:instrText xml:space="preserve"> SEQ Tabela \* ARABIC </w:instrText>
      </w:r>
      <w:r w:rsidR="0020622F">
        <w:fldChar w:fldCharType="separate"/>
      </w:r>
      <w:r w:rsidR="002451FE">
        <w:rPr>
          <w:noProof/>
        </w:rPr>
        <w:t>5</w:t>
      </w:r>
      <w:r w:rsidR="0020622F">
        <w:rPr>
          <w:noProof/>
        </w:rPr>
        <w:fldChar w:fldCharType="end"/>
      </w:r>
      <w:r>
        <w:t xml:space="preserve">: podatkovna struktura tabele </w:t>
      </w:r>
      <w:r w:rsidR="00C50BD7" w:rsidRPr="00C50BD7">
        <w:t>VW_NEP_OSTALO_PARCELE_X_DEJANSKE_RABE</w:t>
      </w:r>
    </w:p>
    <w:p w14:paraId="21AE1FAD" w14:textId="1F1D3849" w:rsidR="00976228" w:rsidRDefault="00976228">
      <w:pPr>
        <w:pStyle w:val="Caption"/>
      </w:pPr>
    </w:p>
    <w:p w14:paraId="16F859B6" w14:textId="4C7FDF86" w:rsidR="00EE3A02" w:rsidRDefault="00EE3A02"/>
    <w:p w14:paraId="3693068E" w14:textId="39D58BD5" w:rsidR="00EE3A02" w:rsidRDefault="00EE3A02">
      <w:r>
        <w:br w:type="page"/>
      </w:r>
    </w:p>
    <w:p w14:paraId="1327D408" w14:textId="1BF6D3F5" w:rsidR="00EE3A02" w:rsidRDefault="00EE3A02" w:rsidP="00EE3A02">
      <w:pPr>
        <w:pStyle w:val="Heading2"/>
      </w:pPr>
      <w:bookmarkStart w:id="55" w:name="_Toc138140523"/>
      <w:bookmarkStart w:id="56" w:name="_Toc138140524"/>
      <w:bookmarkEnd w:id="55"/>
      <w:r w:rsidRPr="005A527F">
        <w:lastRenderedPageBreak/>
        <w:t>Zgodovina deleža dejanske rabe na parceli</w:t>
      </w:r>
      <w:bookmarkEnd w:id="56"/>
    </w:p>
    <w:p w14:paraId="04140580" w14:textId="25AA19B5" w:rsidR="00C50BD7" w:rsidRDefault="009D3F67" w:rsidP="0054750E">
      <w:r w:rsidRPr="000A669C">
        <w:rPr>
          <w:b/>
          <w:bCs/>
        </w:rPr>
        <w:t>VW_NEP_OSTALO_PARCELE_X_DEJANSKE_RABE</w:t>
      </w:r>
      <w:r>
        <w:rPr>
          <w:b/>
          <w:bCs/>
        </w:rPr>
        <w:t>_H</w:t>
      </w:r>
    </w:p>
    <w:p w14:paraId="011C9E8C" w14:textId="5B7A762A" w:rsidR="0054750E" w:rsidRDefault="0054750E" w:rsidP="0054750E">
      <w:r>
        <w:t xml:space="preserve">Tabela vsebuje tako veljavno stanje deleža dejanske rabe na parceli kot tudi zgodovino. </w:t>
      </w:r>
    </w:p>
    <w:tbl>
      <w:tblPr>
        <w:tblW w:w="5000" w:type="pct"/>
        <w:tblCellMar>
          <w:left w:w="70" w:type="dxa"/>
          <w:right w:w="70" w:type="dxa"/>
        </w:tblCellMar>
        <w:tblLook w:val="04A0" w:firstRow="1" w:lastRow="0" w:firstColumn="1" w:lastColumn="0" w:noHBand="0" w:noVBand="1"/>
      </w:tblPr>
      <w:tblGrid>
        <w:gridCol w:w="2804"/>
        <w:gridCol w:w="1861"/>
        <w:gridCol w:w="4397"/>
      </w:tblGrid>
      <w:tr w:rsidR="00640493" w:rsidRPr="005A527F" w14:paraId="21D59961" w14:textId="77777777" w:rsidTr="0020494E">
        <w:trPr>
          <w:trHeight w:val="300"/>
        </w:trPr>
        <w:tc>
          <w:tcPr>
            <w:tcW w:w="1547" w:type="pct"/>
            <w:tcBorders>
              <w:top w:val="single" w:sz="4" w:space="0" w:color="auto"/>
              <w:left w:val="single" w:sz="4" w:space="0" w:color="auto"/>
              <w:bottom w:val="single" w:sz="4" w:space="0" w:color="auto"/>
              <w:right w:val="single" w:sz="4" w:space="0" w:color="auto"/>
            </w:tcBorders>
            <w:shd w:val="clear" w:color="000000" w:fill="E2EFD9"/>
            <w:vAlign w:val="center"/>
            <w:hideMark/>
          </w:tcPr>
          <w:p w14:paraId="25CE05AF" w14:textId="77777777" w:rsidR="00640493" w:rsidRPr="005A527F" w:rsidRDefault="00640493" w:rsidP="0020494E">
            <w:pPr>
              <w:spacing w:after="0" w:line="240" w:lineRule="auto"/>
              <w:rPr>
                <w:rFonts w:ascii="Calibri" w:eastAsia="Times New Roman" w:hAnsi="Calibri" w:cs="Calibri"/>
                <w:b/>
                <w:bCs/>
                <w:color w:val="000000"/>
                <w:sz w:val="16"/>
                <w:szCs w:val="16"/>
                <w:lang w:eastAsia="sl-SI"/>
              </w:rPr>
            </w:pPr>
            <w:bookmarkStart w:id="57" w:name="_Hlk135738444"/>
            <w:r w:rsidRPr="005A527F">
              <w:rPr>
                <w:rFonts w:ascii="Calibri" w:eastAsia="Times New Roman" w:hAnsi="Calibri" w:cs="Calibri"/>
                <w:b/>
                <w:bCs/>
                <w:color w:val="000000"/>
                <w:sz w:val="16"/>
                <w:szCs w:val="16"/>
                <w:lang w:eastAsia="sl-SI"/>
              </w:rPr>
              <w:t>Polje</w:t>
            </w:r>
          </w:p>
        </w:tc>
        <w:tc>
          <w:tcPr>
            <w:tcW w:w="1027" w:type="pct"/>
            <w:tcBorders>
              <w:top w:val="single" w:sz="4" w:space="0" w:color="auto"/>
              <w:left w:val="nil"/>
              <w:bottom w:val="single" w:sz="4" w:space="0" w:color="auto"/>
              <w:right w:val="single" w:sz="4" w:space="0" w:color="auto"/>
            </w:tcBorders>
            <w:shd w:val="clear" w:color="000000" w:fill="E2EFD9"/>
            <w:vAlign w:val="center"/>
            <w:hideMark/>
          </w:tcPr>
          <w:p w14:paraId="6BBCE396" w14:textId="77777777" w:rsidR="00640493" w:rsidRPr="005A527F" w:rsidRDefault="00640493"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Format</w:t>
            </w:r>
          </w:p>
        </w:tc>
        <w:tc>
          <w:tcPr>
            <w:tcW w:w="2426" w:type="pct"/>
            <w:tcBorders>
              <w:top w:val="single" w:sz="4" w:space="0" w:color="auto"/>
              <w:left w:val="nil"/>
              <w:bottom w:val="single" w:sz="4" w:space="0" w:color="auto"/>
              <w:right w:val="single" w:sz="4" w:space="0" w:color="auto"/>
            </w:tcBorders>
            <w:shd w:val="clear" w:color="000000" w:fill="E2EFD9"/>
            <w:vAlign w:val="center"/>
            <w:hideMark/>
          </w:tcPr>
          <w:p w14:paraId="4873E99A" w14:textId="77777777" w:rsidR="00640493" w:rsidRPr="005A527F" w:rsidRDefault="00640493" w:rsidP="0020494E">
            <w:pPr>
              <w:spacing w:after="0" w:line="240" w:lineRule="auto"/>
              <w:rPr>
                <w:rFonts w:ascii="Calibri" w:eastAsia="Times New Roman" w:hAnsi="Calibri" w:cs="Calibri"/>
                <w:b/>
                <w:bCs/>
                <w:color w:val="000000"/>
                <w:sz w:val="16"/>
                <w:szCs w:val="16"/>
                <w:lang w:eastAsia="sl-SI"/>
              </w:rPr>
            </w:pPr>
            <w:r w:rsidRPr="005A527F">
              <w:rPr>
                <w:rFonts w:ascii="Calibri" w:eastAsia="Times New Roman" w:hAnsi="Calibri" w:cs="Calibri"/>
                <w:b/>
                <w:bCs/>
                <w:color w:val="000000"/>
                <w:sz w:val="16"/>
                <w:szCs w:val="16"/>
                <w:lang w:eastAsia="sl-SI"/>
              </w:rPr>
              <w:t>Opis</w:t>
            </w:r>
          </w:p>
        </w:tc>
      </w:tr>
      <w:bookmarkEnd w:id="57"/>
      <w:tr w:rsidR="00640493" w:rsidRPr="005A527F" w14:paraId="0AAA0C45" w14:textId="77777777" w:rsidTr="0020494E">
        <w:trPr>
          <w:trHeight w:val="300"/>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1A69EF50" w14:textId="77777777" w:rsidR="00640493" w:rsidRPr="00982B4A" w:rsidRDefault="00640493" w:rsidP="009E1C69">
            <w:pPr>
              <w:pStyle w:val="NoSpacing"/>
              <w:rPr>
                <w:sz w:val="16"/>
                <w:szCs w:val="16"/>
                <w:lang w:eastAsia="sl-SI"/>
              </w:rPr>
            </w:pPr>
            <w:r w:rsidRPr="00982B4A">
              <w:rPr>
                <w:sz w:val="16"/>
                <w:szCs w:val="16"/>
                <w:lang w:eastAsia="sl-SI"/>
              </w:rPr>
              <w:t>PARCELA_X_DEJANSKA_RABA_H_ID</w:t>
            </w:r>
          </w:p>
        </w:tc>
        <w:tc>
          <w:tcPr>
            <w:tcW w:w="1027" w:type="pct"/>
            <w:tcBorders>
              <w:top w:val="nil"/>
              <w:left w:val="nil"/>
              <w:bottom w:val="single" w:sz="4" w:space="0" w:color="auto"/>
              <w:right w:val="single" w:sz="4" w:space="0" w:color="auto"/>
            </w:tcBorders>
            <w:shd w:val="clear" w:color="auto" w:fill="auto"/>
            <w:vAlign w:val="center"/>
            <w:hideMark/>
          </w:tcPr>
          <w:p w14:paraId="6D0E9811" w14:textId="77777777" w:rsidR="00640493" w:rsidRPr="00982B4A" w:rsidRDefault="00640493" w:rsidP="009E1C69">
            <w:pPr>
              <w:pStyle w:val="NoSpacing"/>
              <w:rPr>
                <w:sz w:val="16"/>
                <w:szCs w:val="16"/>
                <w:lang w:eastAsia="sl-SI"/>
              </w:rPr>
            </w:pPr>
            <w:r w:rsidRPr="00982B4A">
              <w:rPr>
                <w:sz w:val="16"/>
                <w:szCs w:val="16"/>
                <w:lang w:eastAsia="sl-SI"/>
              </w:rPr>
              <w:t>NUMBER (28)</w:t>
            </w:r>
          </w:p>
        </w:tc>
        <w:tc>
          <w:tcPr>
            <w:tcW w:w="2426" w:type="pct"/>
            <w:tcBorders>
              <w:top w:val="nil"/>
              <w:left w:val="nil"/>
              <w:bottom w:val="single" w:sz="4" w:space="0" w:color="auto"/>
              <w:right w:val="single" w:sz="4" w:space="0" w:color="auto"/>
            </w:tcBorders>
            <w:shd w:val="clear" w:color="auto" w:fill="auto"/>
            <w:vAlign w:val="center"/>
            <w:hideMark/>
          </w:tcPr>
          <w:p w14:paraId="63ECB35E" w14:textId="77777777" w:rsidR="00640493" w:rsidRPr="00982B4A" w:rsidRDefault="00640493" w:rsidP="009E1C69">
            <w:pPr>
              <w:pStyle w:val="NoSpacing"/>
              <w:rPr>
                <w:sz w:val="16"/>
                <w:szCs w:val="16"/>
                <w:lang w:eastAsia="sl-SI"/>
              </w:rPr>
            </w:pPr>
            <w:r w:rsidRPr="00982B4A">
              <w:rPr>
                <w:sz w:val="16"/>
                <w:szCs w:val="16"/>
                <w:lang w:eastAsia="sl-SI"/>
              </w:rPr>
              <w:t>Enolični identifikator v zgodovini.</w:t>
            </w:r>
          </w:p>
        </w:tc>
      </w:tr>
      <w:tr w:rsidR="00640493" w:rsidRPr="005A527F" w14:paraId="2805AB0C" w14:textId="77777777" w:rsidTr="0020494E">
        <w:trPr>
          <w:trHeight w:val="300"/>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38A574DB" w14:textId="77777777" w:rsidR="00640493" w:rsidRPr="00982B4A" w:rsidRDefault="00640493" w:rsidP="009E1C69">
            <w:pPr>
              <w:pStyle w:val="NoSpacing"/>
              <w:rPr>
                <w:sz w:val="16"/>
                <w:szCs w:val="16"/>
                <w:lang w:eastAsia="sl-SI"/>
              </w:rPr>
            </w:pPr>
            <w:r w:rsidRPr="00982B4A">
              <w:rPr>
                <w:sz w:val="16"/>
                <w:szCs w:val="16"/>
                <w:lang w:eastAsia="sl-SI"/>
              </w:rPr>
              <w:t>PARCELA_X_DEJANSKA_RABA_ID</w:t>
            </w:r>
          </w:p>
        </w:tc>
        <w:tc>
          <w:tcPr>
            <w:tcW w:w="1027" w:type="pct"/>
            <w:tcBorders>
              <w:top w:val="nil"/>
              <w:left w:val="nil"/>
              <w:bottom w:val="single" w:sz="4" w:space="0" w:color="auto"/>
              <w:right w:val="single" w:sz="4" w:space="0" w:color="auto"/>
            </w:tcBorders>
            <w:shd w:val="clear" w:color="auto" w:fill="auto"/>
            <w:vAlign w:val="center"/>
            <w:hideMark/>
          </w:tcPr>
          <w:p w14:paraId="3E80BB78" w14:textId="77777777" w:rsidR="00640493" w:rsidRPr="00982B4A" w:rsidRDefault="00640493" w:rsidP="009E1C69">
            <w:pPr>
              <w:pStyle w:val="NoSpacing"/>
              <w:rPr>
                <w:sz w:val="16"/>
                <w:szCs w:val="16"/>
                <w:lang w:eastAsia="sl-SI"/>
              </w:rPr>
            </w:pPr>
            <w:r w:rsidRPr="00982B4A">
              <w:rPr>
                <w:sz w:val="16"/>
                <w:szCs w:val="16"/>
                <w:lang w:eastAsia="sl-SI"/>
              </w:rPr>
              <w:t>NUMBER (28)</w:t>
            </w:r>
          </w:p>
        </w:tc>
        <w:tc>
          <w:tcPr>
            <w:tcW w:w="2426" w:type="pct"/>
            <w:tcBorders>
              <w:top w:val="nil"/>
              <w:left w:val="nil"/>
              <w:bottom w:val="single" w:sz="4" w:space="0" w:color="auto"/>
              <w:right w:val="single" w:sz="4" w:space="0" w:color="auto"/>
            </w:tcBorders>
            <w:shd w:val="clear" w:color="auto" w:fill="auto"/>
            <w:vAlign w:val="center"/>
            <w:hideMark/>
          </w:tcPr>
          <w:p w14:paraId="6BA4B020" w14:textId="77777777" w:rsidR="00640493" w:rsidRPr="00982B4A" w:rsidRDefault="00640493" w:rsidP="009E1C69">
            <w:pPr>
              <w:pStyle w:val="NoSpacing"/>
              <w:rPr>
                <w:sz w:val="16"/>
                <w:szCs w:val="16"/>
                <w:lang w:eastAsia="sl-SI"/>
              </w:rPr>
            </w:pPr>
            <w:r w:rsidRPr="00982B4A">
              <w:rPr>
                <w:sz w:val="16"/>
                <w:szCs w:val="16"/>
                <w:lang w:eastAsia="sl-SI"/>
              </w:rPr>
              <w:t>Enolični identifikator v veljavnem stanju.</w:t>
            </w:r>
          </w:p>
        </w:tc>
      </w:tr>
      <w:tr w:rsidR="00640493" w:rsidRPr="005A527F" w14:paraId="16AA9011"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C7FA2BA" w14:textId="77777777" w:rsidR="00640493" w:rsidRPr="00982B4A" w:rsidRDefault="00640493" w:rsidP="009E1C69">
            <w:pPr>
              <w:pStyle w:val="NoSpacing"/>
              <w:rPr>
                <w:sz w:val="16"/>
                <w:szCs w:val="16"/>
                <w:lang w:eastAsia="sl-SI"/>
              </w:rPr>
            </w:pPr>
            <w:r w:rsidRPr="00982B4A">
              <w:rPr>
                <w:sz w:val="16"/>
                <w:szCs w:val="16"/>
                <w:lang w:eastAsia="sl-SI"/>
              </w:rPr>
              <w:t>PARCELA_ID</w:t>
            </w:r>
          </w:p>
        </w:tc>
        <w:tc>
          <w:tcPr>
            <w:tcW w:w="1027" w:type="pct"/>
            <w:tcBorders>
              <w:top w:val="nil"/>
              <w:left w:val="nil"/>
              <w:bottom w:val="single" w:sz="4" w:space="0" w:color="auto"/>
              <w:right w:val="single" w:sz="4" w:space="0" w:color="auto"/>
            </w:tcBorders>
            <w:shd w:val="clear" w:color="auto" w:fill="auto"/>
            <w:vAlign w:val="center"/>
            <w:hideMark/>
          </w:tcPr>
          <w:p w14:paraId="4792C2B0" w14:textId="77777777" w:rsidR="00640493" w:rsidRPr="00982B4A" w:rsidRDefault="00640493" w:rsidP="009E1C69">
            <w:pPr>
              <w:pStyle w:val="NoSpacing"/>
              <w:rPr>
                <w:sz w:val="16"/>
                <w:szCs w:val="16"/>
                <w:lang w:eastAsia="sl-SI"/>
              </w:rPr>
            </w:pPr>
            <w:r w:rsidRPr="00982B4A">
              <w:rPr>
                <w:sz w:val="16"/>
                <w:szCs w:val="16"/>
                <w:lang w:eastAsia="sl-SI"/>
              </w:rPr>
              <w:t>NUMBER (28)</w:t>
            </w:r>
          </w:p>
        </w:tc>
        <w:tc>
          <w:tcPr>
            <w:tcW w:w="2426" w:type="pct"/>
            <w:tcBorders>
              <w:top w:val="nil"/>
              <w:left w:val="nil"/>
              <w:bottom w:val="single" w:sz="4" w:space="0" w:color="auto"/>
              <w:right w:val="single" w:sz="4" w:space="0" w:color="auto"/>
            </w:tcBorders>
            <w:shd w:val="clear" w:color="auto" w:fill="auto"/>
            <w:vAlign w:val="center"/>
            <w:hideMark/>
          </w:tcPr>
          <w:p w14:paraId="6443C35C" w14:textId="77777777" w:rsidR="00640493" w:rsidRPr="00982B4A" w:rsidRDefault="00640493" w:rsidP="009E1C69">
            <w:pPr>
              <w:pStyle w:val="NoSpacing"/>
              <w:rPr>
                <w:sz w:val="16"/>
                <w:szCs w:val="16"/>
                <w:lang w:eastAsia="sl-SI"/>
              </w:rPr>
            </w:pPr>
            <w:r w:rsidRPr="00982B4A">
              <w:rPr>
                <w:sz w:val="16"/>
                <w:szCs w:val="16"/>
                <w:lang w:eastAsia="sl-SI"/>
              </w:rPr>
              <w:t>Enolični identifikator parcele. Povezava na tabelo NEP.PARCELE</w:t>
            </w:r>
          </w:p>
        </w:tc>
      </w:tr>
      <w:tr w:rsidR="00640493" w:rsidRPr="005A527F" w14:paraId="7367E4C6"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2865A861" w14:textId="77777777" w:rsidR="00640493" w:rsidRPr="00982B4A" w:rsidRDefault="00640493" w:rsidP="009E1C69">
            <w:pPr>
              <w:pStyle w:val="NoSpacing"/>
              <w:rPr>
                <w:sz w:val="16"/>
                <w:szCs w:val="16"/>
                <w:lang w:eastAsia="sl-SI"/>
              </w:rPr>
            </w:pPr>
            <w:r w:rsidRPr="00982B4A">
              <w:rPr>
                <w:sz w:val="16"/>
                <w:szCs w:val="16"/>
                <w:lang w:eastAsia="sl-SI"/>
              </w:rPr>
              <w:t>KG_VRSTA_DEJANSKE_RABE_ID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5EF960A9"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1FFE21EB"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4497B17E"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3C066CE" w14:textId="77777777" w:rsidR="00640493" w:rsidRPr="00982B4A" w:rsidRDefault="00640493" w:rsidP="009E1C69">
            <w:pPr>
              <w:pStyle w:val="NoSpacing"/>
              <w:rPr>
                <w:sz w:val="16"/>
                <w:szCs w:val="16"/>
                <w:lang w:eastAsia="sl-SI"/>
              </w:rPr>
            </w:pPr>
            <w:r w:rsidRPr="00982B4A">
              <w:rPr>
                <w:sz w:val="16"/>
                <w:szCs w:val="16"/>
                <w:lang w:eastAsia="sl-SI"/>
              </w:rPr>
              <w:t>PO_VRSTA_DEJANSKE_RABE_ID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3734D5D0"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00FB527A"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54232A84"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0A80F7D5" w14:textId="77777777" w:rsidR="00640493" w:rsidRPr="00982B4A" w:rsidRDefault="00640493" w:rsidP="009E1C69">
            <w:pPr>
              <w:pStyle w:val="NoSpacing"/>
              <w:rPr>
                <w:sz w:val="16"/>
                <w:szCs w:val="16"/>
                <w:lang w:eastAsia="sl-SI"/>
              </w:rPr>
            </w:pPr>
            <w:r w:rsidRPr="00982B4A">
              <w:rPr>
                <w:sz w:val="16"/>
                <w:szCs w:val="16"/>
                <w:lang w:eastAsia="sl-SI"/>
              </w:rPr>
              <w:t>ST_VRSTA_DEJANSKE_RABE_ID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10B06925"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5ABE5DD9"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5D5DDE24"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6422FE3D" w14:textId="77777777" w:rsidR="00640493" w:rsidRPr="00982B4A" w:rsidRDefault="00640493" w:rsidP="009E1C69">
            <w:pPr>
              <w:pStyle w:val="NoSpacing"/>
              <w:rPr>
                <w:sz w:val="16"/>
                <w:szCs w:val="16"/>
                <w:lang w:eastAsia="sl-SI"/>
              </w:rPr>
            </w:pPr>
            <w:r w:rsidRPr="00982B4A">
              <w:rPr>
                <w:sz w:val="16"/>
                <w:szCs w:val="16"/>
                <w:lang w:eastAsia="sl-SI"/>
              </w:rPr>
              <w:t>IN_VRSTA_DEJANSKE_RABE_ID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2D8066C4"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31F349AA"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3E38D3C9"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51FEDAE" w14:textId="77777777" w:rsidR="00640493" w:rsidRPr="00982B4A" w:rsidRDefault="00640493" w:rsidP="009E1C69">
            <w:pPr>
              <w:pStyle w:val="NoSpacing"/>
              <w:rPr>
                <w:sz w:val="16"/>
                <w:szCs w:val="16"/>
                <w:lang w:eastAsia="sl-SI"/>
              </w:rPr>
            </w:pPr>
            <w:r w:rsidRPr="00982B4A">
              <w:rPr>
                <w:sz w:val="16"/>
                <w:szCs w:val="16"/>
                <w:lang w:eastAsia="sl-SI"/>
              </w:rPr>
              <w:t>IN1_VRSTA_DEJANSKE_RABE_ID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64EE2DE9"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20642DAC"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7C42C497"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2521979E" w14:textId="77777777" w:rsidR="00640493" w:rsidRPr="00982B4A" w:rsidRDefault="00640493" w:rsidP="009E1C69">
            <w:pPr>
              <w:pStyle w:val="NoSpacing"/>
              <w:rPr>
                <w:sz w:val="16"/>
                <w:szCs w:val="16"/>
                <w:lang w:eastAsia="sl-SI"/>
              </w:rPr>
            </w:pPr>
            <w:r w:rsidRPr="00982B4A">
              <w:rPr>
                <w:sz w:val="16"/>
                <w:szCs w:val="16"/>
                <w:lang w:eastAsia="sl-SI"/>
              </w:rPr>
              <w:t>IN2_VRSTA_DEJANSKE_RABE_ID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14C25AD3"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7F22FCA2"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2429EB36"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287CCADF" w14:textId="77777777" w:rsidR="00640493" w:rsidRPr="00982B4A" w:rsidRDefault="00640493" w:rsidP="009E1C69">
            <w:pPr>
              <w:pStyle w:val="NoSpacing"/>
              <w:rPr>
                <w:sz w:val="16"/>
                <w:szCs w:val="16"/>
                <w:lang w:eastAsia="sl-SI"/>
              </w:rPr>
            </w:pPr>
            <w:r w:rsidRPr="00982B4A">
              <w:rPr>
                <w:sz w:val="16"/>
                <w:szCs w:val="16"/>
                <w:lang w:eastAsia="sl-SI"/>
              </w:rPr>
              <w:t>IN3_VRSTA_DEJANSKE_RABE_ID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567F83C9"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74EF8764"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3E7A7B74"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7312F09" w14:textId="77777777" w:rsidR="00640493" w:rsidRPr="00982B4A" w:rsidRDefault="00640493" w:rsidP="009E1C69">
            <w:pPr>
              <w:pStyle w:val="NoSpacing"/>
              <w:rPr>
                <w:sz w:val="16"/>
                <w:szCs w:val="16"/>
                <w:lang w:eastAsia="sl-SI"/>
              </w:rPr>
            </w:pPr>
            <w:r w:rsidRPr="00982B4A">
              <w:rPr>
                <w:sz w:val="16"/>
                <w:szCs w:val="16"/>
                <w:lang w:eastAsia="sl-SI"/>
              </w:rPr>
              <w:t>VZ_VRSTA_DEJANSKE_RABE_ID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34E663DB"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05919E81" w14:textId="77777777" w:rsidR="00640493" w:rsidRPr="00982B4A" w:rsidRDefault="00640493" w:rsidP="009E1C69">
            <w:pPr>
              <w:pStyle w:val="NoSpacing"/>
              <w:rPr>
                <w:sz w:val="16"/>
                <w:szCs w:val="16"/>
                <w:lang w:eastAsia="sl-SI"/>
              </w:rPr>
            </w:pPr>
            <w:r w:rsidRPr="00982B4A">
              <w:rPr>
                <w:sz w:val="16"/>
                <w:szCs w:val="16"/>
                <w:lang w:eastAsia="sl-SI"/>
              </w:rPr>
              <w:t>Vrsta dejanske rabe - povezava na šifrant VRSTE_DEJANSKE_RABE.</w:t>
            </w:r>
          </w:p>
        </w:tc>
      </w:tr>
      <w:tr w:rsidR="00640493" w:rsidRPr="005A527F" w14:paraId="0B009E4E"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BDEDAA4" w14:textId="77777777" w:rsidR="00640493" w:rsidRPr="00982B4A" w:rsidRDefault="00640493" w:rsidP="009E1C69">
            <w:pPr>
              <w:pStyle w:val="NoSpacing"/>
              <w:rPr>
                <w:sz w:val="16"/>
                <w:szCs w:val="16"/>
                <w:lang w:eastAsia="sl-SI"/>
              </w:rPr>
            </w:pPr>
            <w:r w:rsidRPr="00982B4A">
              <w:rPr>
                <w:sz w:val="16"/>
                <w:szCs w:val="16"/>
                <w:lang w:eastAsia="sl-SI"/>
              </w:rPr>
              <w:t>NN_VRSTA_DEJANSKE_RABE_ID</w:t>
            </w:r>
          </w:p>
        </w:tc>
        <w:tc>
          <w:tcPr>
            <w:tcW w:w="1027" w:type="pct"/>
            <w:tcBorders>
              <w:top w:val="nil"/>
              <w:left w:val="nil"/>
              <w:bottom w:val="single" w:sz="4" w:space="0" w:color="auto"/>
              <w:right w:val="single" w:sz="4" w:space="0" w:color="auto"/>
            </w:tcBorders>
            <w:shd w:val="clear" w:color="auto" w:fill="auto"/>
            <w:vAlign w:val="center"/>
            <w:hideMark/>
          </w:tcPr>
          <w:p w14:paraId="2F76CD0D" w14:textId="77777777" w:rsidR="00640493" w:rsidRPr="00982B4A" w:rsidRDefault="00640493" w:rsidP="009E1C69">
            <w:pPr>
              <w:pStyle w:val="NoSpacing"/>
              <w:rPr>
                <w:sz w:val="16"/>
                <w:szCs w:val="16"/>
                <w:lang w:eastAsia="sl-SI"/>
              </w:rPr>
            </w:pPr>
            <w:r w:rsidRPr="00982B4A">
              <w:rPr>
                <w:sz w:val="16"/>
                <w:szCs w:val="16"/>
                <w:lang w:eastAsia="sl-SI"/>
              </w:rPr>
              <w:t>NUMBER (3)</w:t>
            </w:r>
          </w:p>
        </w:tc>
        <w:tc>
          <w:tcPr>
            <w:tcW w:w="2426" w:type="pct"/>
            <w:tcBorders>
              <w:top w:val="nil"/>
              <w:left w:val="nil"/>
              <w:bottom w:val="single" w:sz="4" w:space="0" w:color="auto"/>
              <w:right w:val="single" w:sz="4" w:space="0" w:color="auto"/>
            </w:tcBorders>
            <w:shd w:val="clear" w:color="auto" w:fill="auto"/>
            <w:vAlign w:val="center"/>
            <w:hideMark/>
          </w:tcPr>
          <w:p w14:paraId="7BA52EC8" w14:textId="77777777" w:rsidR="00640493" w:rsidRPr="00982B4A" w:rsidRDefault="00640493" w:rsidP="009E1C69">
            <w:pPr>
              <w:pStyle w:val="NoSpacing"/>
              <w:rPr>
                <w:sz w:val="16"/>
                <w:szCs w:val="16"/>
                <w:lang w:eastAsia="sl-SI"/>
              </w:rPr>
            </w:pPr>
            <w:r w:rsidRPr="00982B4A">
              <w:rPr>
                <w:sz w:val="16"/>
                <w:szCs w:val="16"/>
                <w:lang w:eastAsia="sl-SI"/>
              </w:rPr>
              <w:t>Vrsta dejanske rabe - nedoločeno - povezava na šifrant VRSTE_DEJANSKE_RABE.</w:t>
            </w:r>
          </w:p>
        </w:tc>
      </w:tr>
      <w:tr w:rsidR="00640493" w:rsidRPr="005A527F" w14:paraId="197C482B"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31C5BC53" w14:textId="77777777" w:rsidR="00640493" w:rsidRPr="00982B4A" w:rsidRDefault="00640493" w:rsidP="009E1C69">
            <w:pPr>
              <w:pStyle w:val="NoSpacing"/>
              <w:rPr>
                <w:sz w:val="16"/>
                <w:szCs w:val="16"/>
                <w:lang w:eastAsia="sl-SI"/>
              </w:rPr>
            </w:pPr>
            <w:r w:rsidRPr="00982B4A">
              <w:rPr>
                <w:sz w:val="16"/>
                <w:szCs w:val="16"/>
                <w:lang w:eastAsia="sl-SI"/>
              </w:rPr>
              <w:t>SESTAVLJENA_VRSTA_DRABE_SIFRA</w:t>
            </w:r>
          </w:p>
        </w:tc>
        <w:tc>
          <w:tcPr>
            <w:tcW w:w="1027" w:type="pct"/>
            <w:tcBorders>
              <w:top w:val="nil"/>
              <w:left w:val="nil"/>
              <w:bottom w:val="single" w:sz="4" w:space="0" w:color="auto"/>
              <w:right w:val="single" w:sz="4" w:space="0" w:color="auto"/>
            </w:tcBorders>
            <w:shd w:val="clear" w:color="auto" w:fill="auto"/>
            <w:vAlign w:val="center"/>
            <w:hideMark/>
          </w:tcPr>
          <w:p w14:paraId="09D69984" w14:textId="77777777" w:rsidR="00640493" w:rsidRPr="00982B4A" w:rsidRDefault="00640493" w:rsidP="009E1C69">
            <w:pPr>
              <w:pStyle w:val="NoSpacing"/>
              <w:rPr>
                <w:sz w:val="16"/>
                <w:szCs w:val="16"/>
                <w:lang w:eastAsia="sl-SI"/>
              </w:rPr>
            </w:pPr>
            <w:r w:rsidRPr="00982B4A">
              <w:rPr>
                <w:sz w:val="16"/>
                <w:szCs w:val="16"/>
                <w:lang w:eastAsia="sl-SI"/>
              </w:rPr>
              <w:t>VARCHAR2 (24 Byte)</w:t>
            </w:r>
          </w:p>
        </w:tc>
        <w:tc>
          <w:tcPr>
            <w:tcW w:w="2426" w:type="pct"/>
            <w:tcBorders>
              <w:top w:val="nil"/>
              <w:left w:val="nil"/>
              <w:bottom w:val="single" w:sz="4" w:space="0" w:color="auto"/>
              <w:right w:val="single" w:sz="4" w:space="0" w:color="auto"/>
            </w:tcBorders>
            <w:shd w:val="clear" w:color="auto" w:fill="auto"/>
            <w:vAlign w:val="center"/>
            <w:hideMark/>
          </w:tcPr>
          <w:p w14:paraId="08CC1CDF" w14:textId="77777777" w:rsidR="00640493" w:rsidRPr="00982B4A" w:rsidRDefault="00640493" w:rsidP="009E1C69">
            <w:pPr>
              <w:pStyle w:val="NoSpacing"/>
              <w:rPr>
                <w:sz w:val="16"/>
                <w:szCs w:val="16"/>
                <w:lang w:eastAsia="sl-SI"/>
              </w:rPr>
            </w:pPr>
            <w:r w:rsidRPr="00982B4A">
              <w:rPr>
                <w:sz w:val="16"/>
                <w:szCs w:val="16"/>
                <w:lang w:eastAsia="sl-SI"/>
              </w:rPr>
              <w:t>Niz sestavljen iz šifer dejanskih rab, format: "99.99.99.99.99.99.99.99.99".</w:t>
            </w:r>
          </w:p>
        </w:tc>
      </w:tr>
      <w:tr w:rsidR="00640493" w:rsidRPr="005A527F" w14:paraId="696B554F"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4FE95317" w14:textId="77777777" w:rsidR="00640493" w:rsidRPr="00982B4A" w:rsidRDefault="00640493" w:rsidP="009E1C69">
            <w:pPr>
              <w:pStyle w:val="NoSpacing"/>
              <w:rPr>
                <w:sz w:val="16"/>
                <w:szCs w:val="16"/>
                <w:lang w:eastAsia="sl-SI"/>
              </w:rPr>
            </w:pPr>
            <w:r w:rsidRPr="00982B4A">
              <w:rPr>
                <w:sz w:val="16"/>
                <w:szCs w:val="16"/>
                <w:lang w:eastAsia="sl-SI"/>
              </w:rPr>
              <w:t>PODATKI_IZRACUNA</w:t>
            </w:r>
          </w:p>
        </w:tc>
        <w:tc>
          <w:tcPr>
            <w:tcW w:w="1027" w:type="pct"/>
            <w:tcBorders>
              <w:top w:val="nil"/>
              <w:left w:val="nil"/>
              <w:bottom w:val="single" w:sz="4" w:space="0" w:color="auto"/>
              <w:right w:val="single" w:sz="4" w:space="0" w:color="auto"/>
            </w:tcBorders>
            <w:shd w:val="clear" w:color="auto" w:fill="auto"/>
            <w:vAlign w:val="center"/>
            <w:hideMark/>
          </w:tcPr>
          <w:p w14:paraId="45257F68" w14:textId="77777777" w:rsidR="00640493" w:rsidRPr="00982B4A" w:rsidRDefault="00640493" w:rsidP="009E1C69">
            <w:pPr>
              <w:pStyle w:val="NoSpacing"/>
              <w:rPr>
                <w:sz w:val="16"/>
                <w:szCs w:val="16"/>
                <w:lang w:eastAsia="sl-SI"/>
              </w:rPr>
            </w:pPr>
            <w:r w:rsidRPr="00982B4A">
              <w:rPr>
                <w:sz w:val="16"/>
                <w:szCs w:val="16"/>
                <w:lang w:eastAsia="sl-SI"/>
              </w:rPr>
              <w:t>VARCHAR2 (4000 Byte)</w:t>
            </w:r>
          </w:p>
        </w:tc>
        <w:tc>
          <w:tcPr>
            <w:tcW w:w="2426" w:type="pct"/>
            <w:tcBorders>
              <w:top w:val="nil"/>
              <w:left w:val="nil"/>
              <w:bottom w:val="single" w:sz="4" w:space="0" w:color="auto"/>
              <w:right w:val="single" w:sz="4" w:space="0" w:color="auto"/>
            </w:tcBorders>
            <w:shd w:val="clear" w:color="auto" w:fill="auto"/>
            <w:vAlign w:val="center"/>
            <w:hideMark/>
          </w:tcPr>
          <w:p w14:paraId="4A95A1C1" w14:textId="77777777" w:rsidR="00640493" w:rsidRPr="00982B4A" w:rsidRDefault="00640493" w:rsidP="009E1C69">
            <w:pPr>
              <w:pStyle w:val="NoSpacing"/>
              <w:rPr>
                <w:sz w:val="16"/>
                <w:szCs w:val="16"/>
                <w:lang w:eastAsia="sl-SI"/>
              </w:rPr>
            </w:pPr>
            <w:r w:rsidRPr="00982B4A">
              <w:rPr>
                <w:sz w:val="16"/>
                <w:szCs w:val="16"/>
                <w:lang w:eastAsia="sl-SI"/>
              </w:rPr>
              <w:t>Vmesni rezultati določitve deleža dejanske rabe na parceli (format=JSON)</w:t>
            </w:r>
          </w:p>
        </w:tc>
      </w:tr>
      <w:tr w:rsidR="00640493" w:rsidRPr="005A527F" w14:paraId="6944414D"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55B49CA0" w14:textId="77777777" w:rsidR="00640493" w:rsidRPr="00982B4A" w:rsidRDefault="00640493" w:rsidP="009E1C69">
            <w:pPr>
              <w:pStyle w:val="NoSpacing"/>
              <w:rPr>
                <w:sz w:val="16"/>
                <w:szCs w:val="16"/>
                <w:lang w:eastAsia="sl-SI"/>
              </w:rPr>
            </w:pPr>
            <w:r w:rsidRPr="00982B4A">
              <w:rPr>
                <w:sz w:val="16"/>
                <w:szCs w:val="16"/>
                <w:lang w:eastAsia="sl-SI"/>
              </w:rPr>
              <w:t>DELEZ</w:t>
            </w:r>
          </w:p>
        </w:tc>
        <w:tc>
          <w:tcPr>
            <w:tcW w:w="1027" w:type="pct"/>
            <w:tcBorders>
              <w:top w:val="nil"/>
              <w:left w:val="nil"/>
              <w:bottom w:val="single" w:sz="4" w:space="0" w:color="auto"/>
              <w:right w:val="single" w:sz="4" w:space="0" w:color="auto"/>
            </w:tcBorders>
            <w:shd w:val="clear" w:color="auto" w:fill="auto"/>
            <w:vAlign w:val="center"/>
            <w:hideMark/>
          </w:tcPr>
          <w:p w14:paraId="0CE999AB" w14:textId="77777777" w:rsidR="00640493" w:rsidRPr="00982B4A" w:rsidRDefault="00640493" w:rsidP="009E1C69">
            <w:pPr>
              <w:pStyle w:val="NoSpacing"/>
              <w:rPr>
                <w:sz w:val="16"/>
                <w:szCs w:val="16"/>
                <w:lang w:eastAsia="sl-SI"/>
              </w:rPr>
            </w:pPr>
            <w:r w:rsidRPr="00982B4A">
              <w:rPr>
                <w:sz w:val="16"/>
                <w:szCs w:val="16"/>
                <w:lang w:eastAsia="sl-SI"/>
              </w:rPr>
              <w:t>NUMBER (5,2)</w:t>
            </w:r>
          </w:p>
        </w:tc>
        <w:tc>
          <w:tcPr>
            <w:tcW w:w="2426" w:type="pct"/>
            <w:tcBorders>
              <w:top w:val="nil"/>
              <w:left w:val="nil"/>
              <w:bottom w:val="single" w:sz="4" w:space="0" w:color="auto"/>
              <w:right w:val="single" w:sz="4" w:space="0" w:color="auto"/>
            </w:tcBorders>
            <w:shd w:val="clear" w:color="auto" w:fill="auto"/>
            <w:vAlign w:val="center"/>
            <w:hideMark/>
          </w:tcPr>
          <w:p w14:paraId="78B8EC0A" w14:textId="77777777" w:rsidR="00640493" w:rsidRPr="00982B4A" w:rsidRDefault="00640493" w:rsidP="009E1C69">
            <w:pPr>
              <w:pStyle w:val="NoSpacing"/>
              <w:rPr>
                <w:sz w:val="16"/>
                <w:szCs w:val="16"/>
                <w:lang w:eastAsia="sl-SI"/>
              </w:rPr>
            </w:pPr>
            <w:r w:rsidRPr="00982B4A">
              <w:rPr>
                <w:sz w:val="16"/>
                <w:szCs w:val="16"/>
                <w:lang w:eastAsia="sl-SI"/>
              </w:rPr>
              <w:t>Delež površine dejanske rabe na parceli v odstotku zaokrožen na dve decimalki.</w:t>
            </w:r>
          </w:p>
        </w:tc>
      </w:tr>
      <w:tr w:rsidR="00640493" w:rsidRPr="005A527F" w14:paraId="5EBF6C16"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A8A28F8" w14:textId="77777777" w:rsidR="00640493" w:rsidRPr="00982B4A" w:rsidRDefault="00640493" w:rsidP="009E1C69">
            <w:pPr>
              <w:pStyle w:val="NoSpacing"/>
              <w:rPr>
                <w:sz w:val="16"/>
                <w:szCs w:val="16"/>
                <w:lang w:eastAsia="sl-SI"/>
              </w:rPr>
            </w:pPr>
            <w:r w:rsidRPr="00982B4A">
              <w:rPr>
                <w:sz w:val="16"/>
                <w:szCs w:val="16"/>
                <w:lang w:eastAsia="sl-SI"/>
              </w:rPr>
              <w:t>POSTOPEK_ID_OD</w:t>
            </w:r>
          </w:p>
        </w:tc>
        <w:tc>
          <w:tcPr>
            <w:tcW w:w="1027" w:type="pct"/>
            <w:tcBorders>
              <w:top w:val="nil"/>
              <w:left w:val="nil"/>
              <w:bottom w:val="single" w:sz="4" w:space="0" w:color="auto"/>
              <w:right w:val="single" w:sz="4" w:space="0" w:color="auto"/>
            </w:tcBorders>
            <w:shd w:val="clear" w:color="auto" w:fill="auto"/>
            <w:vAlign w:val="center"/>
            <w:hideMark/>
          </w:tcPr>
          <w:p w14:paraId="2152B7EB" w14:textId="77777777" w:rsidR="00640493" w:rsidRPr="00982B4A" w:rsidRDefault="00640493" w:rsidP="009E1C69">
            <w:pPr>
              <w:pStyle w:val="NoSpacing"/>
              <w:rPr>
                <w:sz w:val="16"/>
                <w:szCs w:val="16"/>
                <w:lang w:eastAsia="sl-SI"/>
              </w:rPr>
            </w:pPr>
            <w:r w:rsidRPr="00982B4A">
              <w:rPr>
                <w:sz w:val="16"/>
                <w:szCs w:val="16"/>
                <w:lang w:eastAsia="sl-SI"/>
              </w:rPr>
              <w:t>NUMBER (28)</w:t>
            </w:r>
          </w:p>
        </w:tc>
        <w:tc>
          <w:tcPr>
            <w:tcW w:w="2426" w:type="pct"/>
            <w:tcBorders>
              <w:top w:val="nil"/>
              <w:left w:val="nil"/>
              <w:bottom w:val="single" w:sz="4" w:space="0" w:color="auto"/>
              <w:right w:val="single" w:sz="4" w:space="0" w:color="auto"/>
            </w:tcBorders>
            <w:shd w:val="clear" w:color="auto" w:fill="auto"/>
            <w:vAlign w:val="center"/>
            <w:hideMark/>
          </w:tcPr>
          <w:p w14:paraId="7D6675BA" w14:textId="77777777" w:rsidR="00640493" w:rsidRPr="00982B4A" w:rsidRDefault="00640493" w:rsidP="009E1C69">
            <w:pPr>
              <w:pStyle w:val="NoSpacing"/>
              <w:rPr>
                <w:sz w:val="16"/>
                <w:szCs w:val="16"/>
                <w:lang w:eastAsia="sl-SI"/>
              </w:rPr>
            </w:pPr>
            <w:r w:rsidRPr="00982B4A">
              <w:rPr>
                <w:sz w:val="16"/>
                <w:szCs w:val="16"/>
                <w:lang w:eastAsia="sl-SI"/>
              </w:rPr>
              <w:t>ID postopka v grafičnem delu, ki je vzpostavil veljavnost zapisa.</w:t>
            </w:r>
          </w:p>
        </w:tc>
      </w:tr>
      <w:tr w:rsidR="00640493" w:rsidRPr="005A527F" w14:paraId="75BF6335" w14:textId="77777777" w:rsidTr="0020494E">
        <w:trPr>
          <w:trHeight w:val="465"/>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70A26A38" w14:textId="77777777" w:rsidR="00640493" w:rsidRPr="00982B4A" w:rsidRDefault="00640493" w:rsidP="009E1C69">
            <w:pPr>
              <w:pStyle w:val="NoSpacing"/>
              <w:rPr>
                <w:sz w:val="16"/>
                <w:szCs w:val="16"/>
                <w:lang w:eastAsia="sl-SI"/>
              </w:rPr>
            </w:pPr>
            <w:r w:rsidRPr="00982B4A">
              <w:rPr>
                <w:sz w:val="16"/>
                <w:szCs w:val="16"/>
                <w:lang w:eastAsia="sl-SI"/>
              </w:rPr>
              <w:t>POSTOPEK_ID_DO</w:t>
            </w:r>
          </w:p>
        </w:tc>
        <w:tc>
          <w:tcPr>
            <w:tcW w:w="1027" w:type="pct"/>
            <w:tcBorders>
              <w:top w:val="nil"/>
              <w:left w:val="nil"/>
              <w:bottom w:val="single" w:sz="4" w:space="0" w:color="auto"/>
              <w:right w:val="single" w:sz="4" w:space="0" w:color="auto"/>
            </w:tcBorders>
            <w:shd w:val="clear" w:color="auto" w:fill="auto"/>
            <w:vAlign w:val="center"/>
            <w:hideMark/>
          </w:tcPr>
          <w:p w14:paraId="21D1EB92" w14:textId="77777777" w:rsidR="00640493" w:rsidRPr="00982B4A" w:rsidRDefault="00640493" w:rsidP="009E1C69">
            <w:pPr>
              <w:pStyle w:val="NoSpacing"/>
              <w:rPr>
                <w:sz w:val="16"/>
                <w:szCs w:val="16"/>
                <w:lang w:eastAsia="sl-SI"/>
              </w:rPr>
            </w:pPr>
            <w:r w:rsidRPr="00982B4A">
              <w:rPr>
                <w:sz w:val="16"/>
                <w:szCs w:val="16"/>
                <w:lang w:eastAsia="sl-SI"/>
              </w:rPr>
              <w:t>NUMBER (28)</w:t>
            </w:r>
          </w:p>
        </w:tc>
        <w:tc>
          <w:tcPr>
            <w:tcW w:w="2426" w:type="pct"/>
            <w:tcBorders>
              <w:top w:val="nil"/>
              <w:left w:val="nil"/>
              <w:bottom w:val="single" w:sz="4" w:space="0" w:color="auto"/>
              <w:right w:val="single" w:sz="4" w:space="0" w:color="auto"/>
            </w:tcBorders>
            <w:shd w:val="clear" w:color="auto" w:fill="auto"/>
            <w:vAlign w:val="center"/>
            <w:hideMark/>
          </w:tcPr>
          <w:p w14:paraId="0D46F205" w14:textId="77777777" w:rsidR="00640493" w:rsidRPr="00982B4A" w:rsidRDefault="00640493" w:rsidP="009E1C69">
            <w:pPr>
              <w:pStyle w:val="NoSpacing"/>
              <w:rPr>
                <w:sz w:val="16"/>
                <w:szCs w:val="16"/>
                <w:lang w:eastAsia="sl-SI"/>
              </w:rPr>
            </w:pPr>
            <w:r w:rsidRPr="00982B4A">
              <w:rPr>
                <w:sz w:val="16"/>
                <w:szCs w:val="16"/>
                <w:lang w:eastAsia="sl-SI"/>
              </w:rPr>
              <w:t>ID postopka v grafičnem delu, ki je zaključil veljavnost zapisa.</w:t>
            </w:r>
          </w:p>
        </w:tc>
      </w:tr>
      <w:tr w:rsidR="00640493" w:rsidRPr="005A527F" w14:paraId="10E185F9" w14:textId="77777777" w:rsidTr="0020494E">
        <w:trPr>
          <w:trHeight w:val="300"/>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4A4DEDB3" w14:textId="77777777" w:rsidR="00640493" w:rsidRPr="00982B4A" w:rsidRDefault="00640493" w:rsidP="009E1C69">
            <w:pPr>
              <w:pStyle w:val="NoSpacing"/>
              <w:rPr>
                <w:sz w:val="16"/>
                <w:szCs w:val="16"/>
                <w:lang w:eastAsia="sl-SI"/>
              </w:rPr>
            </w:pPr>
            <w:r w:rsidRPr="00982B4A">
              <w:rPr>
                <w:sz w:val="16"/>
                <w:szCs w:val="16"/>
                <w:lang w:eastAsia="sl-SI"/>
              </w:rPr>
              <w:t>DATUM_OD</w:t>
            </w:r>
          </w:p>
        </w:tc>
        <w:tc>
          <w:tcPr>
            <w:tcW w:w="1027" w:type="pct"/>
            <w:tcBorders>
              <w:top w:val="nil"/>
              <w:left w:val="nil"/>
              <w:bottom w:val="single" w:sz="4" w:space="0" w:color="auto"/>
              <w:right w:val="single" w:sz="4" w:space="0" w:color="auto"/>
            </w:tcBorders>
            <w:shd w:val="clear" w:color="auto" w:fill="auto"/>
            <w:vAlign w:val="center"/>
            <w:hideMark/>
          </w:tcPr>
          <w:p w14:paraId="2AA4D933" w14:textId="77777777" w:rsidR="00640493" w:rsidRPr="00982B4A" w:rsidRDefault="00640493" w:rsidP="009E1C69">
            <w:pPr>
              <w:pStyle w:val="NoSpacing"/>
              <w:rPr>
                <w:sz w:val="16"/>
                <w:szCs w:val="16"/>
                <w:lang w:eastAsia="sl-SI"/>
              </w:rPr>
            </w:pPr>
            <w:r w:rsidRPr="00982B4A">
              <w:rPr>
                <w:sz w:val="16"/>
                <w:szCs w:val="16"/>
                <w:lang w:eastAsia="sl-SI"/>
              </w:rPr>
              <w:t>DATE</w:t>
            </w:r>
          </w:p>
        </w:tc>
        <w:tc>
          <w:tcPr>
            <w:tcW w:w="2426" w:type="pct"/>
            <w:tcBorders>
              <w:top w:val="nil"/>
              <w:left w:val="nil"/>
              <w:bottom w:val="single" w:sz="4" w:space="0" w:color="auto"/>
              <w:right w:val="single" w:sz="4" w:space="0" w:color="auto"/>
            </w:tcBorders>
            <w:shd w:val="clear" w:color="auto" w:fill="auto"/>
            <w:vAlign w:val="center"/>
            <w:hideMark/>
          </w:tcPr>
          <w:p w14:paraId="112D45F5" w14:textId="77777777" w:rsidR="00640493" w:rsidRPr="00982B4A" w:rsidRDefault="00640493" w:rsidP="009E1C69">
            <w:pPr>
              <w:pStyle w:val="NoSpacing"/>
              <w:rPr>
                <w:sz w:val="16"/>
                <w:szCs w:val="16"/>
                <w:lang w:eastAsia="sl-SI"/>
              </w:rPr>
            </w:pPr>
            <w:r w:rsidRPr="00982B4A">
              <w:rPr>
                <w:sz w:val="16"/>
                <w:szCs w:val="16"/>
                <w:lang w:eastAsia="sl-SI"/>
              </w:rPr>
              <w:t>Datum začetka veljavnosti zapisa.</w:t>
            </w:r>
          </w:p>
        </w:tc>
      </w:tr>
      <w:tr w:rsidR="00640493" w:rsidRPr="005A527F" w14:paraId="75EE62C6" w14:textId="77777777" w:rsidTr="0020494E">
        <w:trPr>
          <w:trHeight w:val="300"/>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36DD5D40" w14:textId="77777777" w:rsidR="00640493" w:rsidRPr="00982B4A" w:rsidRDefault="00640493" w:rsidP="009E1C69">
            <w:pPr>
              <w:pStyle w:val="NoSpacing"/>
              <w:rPr>
                <w:sz w:val="16"/>
                <w:szCs w:val="16"/>
                <w:lang w:eastAsia="sl-SI"/>
              </w:rPr>
            </w:pPr>
            <w:r w:rsidRPr="00982B4A">
              <w:rPr>
                <w:sz w:val="16"/>
                <w:szCs w:val="16"/>
                <w:lang w:eastAsia="sl-SI"/>
              </w:rPr>
              <w:t>DATUM_DO</w:t>
            </w:r>
          </w:p>
        </w:tc>
        <w:tc>
          <w:tcPr>
            <w:tcW w:w="1027" w:type="pct"/>
            <w:tcBorders>
              <w:top w:val="nil"/>
              <w:left w:val="nil"/>
              <w:bottom w:val="single" w:sz="4" w:space="0" w:color="auto"/>
              <w:right w:val="single" w:sz="4" w:space="0" w:color="auto"/>
            </w:tcBorders>
            <w:shd w:val="clear" w:color="auto" w:fill="auto"/>
            <w:vAlign w:val="center"/>
            <w:hideMark/>
          </w:tcPr>
          <w:p w14:paraId="654F3824" w14:textId="77777777" w:rsidR="00640493" w:rsidRPr="00982B4A" w:rsidRDefault="00640493" w:rsidP="009E1C69">
            <w:pPr>
              <w:pStyle w:val="NoSpacing"/>
              <w:rPr>
                <w:sz w:val="16"/>
                <w:szCs w:val="16"/>
                <w:lang w:eastAsia="sl-SI"/>
              </w:rPr>
            </w:pPr>
            <w:r w:rsidRPr="00982B4A">
              <w:rPr>
                <w:sz w:val="16"/>
                <w:szCs w:val="16"/>
                <w:lang w:eastAsia="sl-SI"/>
              </w:rPr>
              <w:t>DATE</w:t>
            </w:r>
          </w:p>
        </w:tc>
        <w:tc>
          <w:tcPr>
            <w:tcW w:w="2426" w:type="pct"/>
            <w:tcBorders>
              <w:top w:val="nil"/>
              <w:left w:val="nil"/>
              <w:bottom w:val="single" w:sz="4" w:space="0" w:color="auto"/>
              <w:right w:val="single" w:sz="4" w:space="0" w:color="auto"/>
            </w:tcBorders>
            <w:shd w:val="clear" w:color="auto" w:fill="auto"/>
            <w:vAlign w:val="center"/>
            <w:hideMark/>
          </w:tcPr>
          <w:p w14:paraId="2B299964" w14:textId="77777777" w:rsidR="00640493" w:rsidRPr="00982B4A" w:rsidRDefault="00640493" w:rsidP="009E1C69">
            <w:pPr>
              <w:pStyle w:val="NoSpacing"/>
              <w:rPr>
                <w:sz w:val="16"/>
                <w:szCs w:val="16"/>
                <w:lang w:eastAsia="sl-SI"/>
              </w:rPr>
            </w:pPr>
            <w:r w:rsidRPr="00982B4A">
              <w:rPr>
                <w:sz w:val="16"/>
                <w:szCs w:val="16"/>
                <w:lang w:eastAsia="sl-SI"/>
              </w:rPr>
              <w:t>Datum zaključka veljavnosti zapisa.</w:t>
            </w:r>
          </w:p>
        </w:tc>
      </w:tr>
      <w:tr w:rsidR="00640493" w:rsidRPr="005A527F" w14:paraId="4E26B442" w14:textId="77777777" w:rsidTr="0020494E">
        <w:trPr>
          <w:trHeight w:val="300"/>
        </w:trPr>
        <w:tc>
          <w:tcPr>
            <w:tcW w:w="1547" w:type="pct"/>
            <w:tcBorders>
              <w:top w:val="nil"/>
              <w:left w:val="single" w:sz="4" w:space="0" w:color="auto"/>
              <w:bottom w:val="single" w:sz="4" w:space="0" w:color="auto"/>
              <w:right w:val="single" w:sz="4" w:space="0" w:color="auto"/>
            </w:tcBorders>
            <w:shd w:val="clear" w:color="auto" w:fill="auto"/>
            <w:vAlign w:val="center"/>
            <w:hideMark/>
          </w:tcPr>
          <w:p w14:paraId="555030C7" w14:textId="77777777" w:rsidR="00640493" w:rsidRPr="00982B4A" w:rsidRDefault="00640493" w:rsidP="009E1C69">
            <w:pPr>
              <w:pStyle w:val="NoSpacing"/>
              <w:rPr>
                <w:sz w:val="16"/>
                <w:szCs w:val="16"/>
                <w:lang w:eastAsia="sl-SI"/>
              </w:rPr>
            </w:pPr>
            <w:r w:rsidRPr="00982B4A">
              <w:rPr>
                <w:sz w:val="16"/>
                <w:szCs w:val="16"/>
                <w:lang w:eastAsia="sl-SI"/>
              </w:rPr>
              <w:t>DATUM_SYS</w:t>
            </w:r>
          </w:p>
        </w:tc>
        <w:tc>
          <w:tcPr>
            <w:tcW w:w="1027" w:type="pct"/>
            <w:tcBorders>
              <w:top w:val="nil"/>
              <w:left w:val="nil"/>
              <w:bottom w:val="single" w:sz="4" w:space="0" w:color="auto"/>
              <w:right w:val="single" w:sz="4" w:space="0" w:color="auto"/>
            </w:tcBorders>
            <w:shd w:val="clear" w:color="auto" w:fill="auto"/>
            <w:vAlign w:val="center"/>
            <w:hideMark/>
          </w:tcPr>
          <w:p w14:paraId="006C1D09" w14:textId="77777777" w:rsidR="00640493" w:rsidRPr="00982B4A" w:rsidRDefault="00640493" w:rsidP="009E1C69">
            <w:pPr>
              <w:pStyle w:val="NoSpacing"/>
              <w:rPr>
                <w:sz w:val="16"/>
                <w:szCs w:val="16"/>
                <w:lang w:eastAsia="sl-SI"/>
              </w:rPr>
            </w:pPr>
            <w:r w:rsidRPr="00982B4A">
              <w:rPr>
                <w:sz w:val="16"/>
                <w:szCs w:val="16"/>
                <w:lang w:eastAsia="sl-SI"/>
              </w:rPr>
              <w:t>DATE</w:t>
            </w:r>
          </w:p>
        </w:tc>
        <w:tc>
          <w:tcPr>
            <w:tcW w:w="2426" w:type="pct"/>
            <w:tcBorders>
              <w:top w:val="nil"/>
              <w:left w:val="nil"/>
              <w:bottom w:val="single" w:sz="4" w:space="0" w:color="auto"/>
              <w:right w:val="single" w:sz="4" w:space="0" w:color="auto"/>
            </w:tcBorders>
            <w:shd w:val="clear" w:color="auto" w:fill="auto"/>
            <w:vAlign w:val="center"/>
            <w:hideMark/>
          </w:tcPr>
          <w:p w14:paraId="4EA29479" w14:textId="77777777" w:rsidR="00640493" w:rsidRPr="00982B4A" w:rsidRDefault="00640493" w:rsidP="009E1C69">
            <w:pPr>
              <w:pStyle w:val="NoSpacing"/>
              <w:rPr>
                <w:sz w:val="16"/>
                <w:szCs w:val="16"/>
                <w:lang w:eastAsia="sl-SI"/>
              </w:rPr>
            </w:pPr>
            <w:r w:rsidRPr="00982B4A">
              <w:rPr>
                <w:sz w:val="16"/>
                <w:szCs w:val="16"/>
                <w:lang w:eastAsia="sl-SI"/>
              </w:rPr>
              <w:t>Datum izvedene spremembe v zgodovino.</w:t>
            </w:r>
          </w:p>
        </w:tc>
      </w:tr>
    </w:tbl>
    <w:p w14:paraId="5ECE8E93" w14:textId="57C2D3A2" w:rsidR="00976228" w:rsidRDefault="00976228" w:rsidP="00982B4A">
      <w:pPr>
        <w:pStyle w:val="Caption"/>
      </w:pPr>
      <w:r>
        <w:t xml:space="preserve">Tabela </w:t>
      </w:r>
      <w:r w:rsidR="0020622F">
        <w:fldChar w:fldCharType="begin"/>
      </w:r>
      <w:r w:rsidR="0020622F">
        <w:instrText xml:space="preserve"> SEQ Tabela \* ARABIC </w:instrText>
      </w:r>
      <w:r w:rsidR="0020622F">
        <w:fldChar w:fldCharType="separate"/>
      </w:r>
      <w:r w:rsidR="002451FE">
        <w:rPr>
          <w:noProof/>
        </w:rPr>
        <w:t>6</w:t>
      </w:r>
      <w:r w:rsidR="0020622F">
        <w:rPr>
          <w:noProof/>
        </w:rPr>
        <w:fldChar w:fldCharType="end"/>
      </w:r>
      <w:r>
        <w:t>:</w:t>
      </w:r>
      <w:r w:rsidR="00C50BD7">
        <w:t xml:space="preserve"> </w:t>
      </w:r>
      <w:r w:rsidRPr="00EA7331">
        <w:t xml:space="preserve">podatkovna struktura tabele </w:t>
      </w:r>
      <w:r w:rsidR="00C50BD7" w:rsidRPr="00C50BD7">
        <w:t>VW_NEP_OSTALO_PARCELE_X_DEJANSKE_RABE_H</w:t>
      </w:r>
    </w:p>
    <w:p w14:paraId="60859269" w14:textId="77777777" w:rsidR="005A527F" w:rsidRDefault="005A527F" w:rsidP="009C6349">
      <w:pPr>
        <w:jc w:val="both"/>
      </w:pPr>
    </w:p>
    <w:sectPr w:rsidR="005A527F" w:rsidSect="009C6349">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55786" w14:textId="77777777" w:rsidR="000A3698" w:rsidRDefault="000A3698">
      <w:pPr>
        <w:spacing w:after="0" w:line="240" w:lineRule="auto"/>
      </w:pPr>
      <w:r>
        <w:separator/>
      </w:r>
    </w:p>
  </w:endnote>
  <w:endnote w:type="continuationSeparator" w:id="0">
    <w:p w14:paraId="03B71304" w14:textId="77777777" w:rsidR="000A3698" w:rsidRDefault="000A3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699446"/>
      <w:docPartObj>
        <w:docPartGallery w:val="Page Numbers (Bottom of Page)"/>
        <w:docPartUnique/>
      </w:docPartObj>
    </w:sdtPr>
    <w:sdtEndPr/>
    <w:sdtContent>
      <w:p w14:paraId="4D596FBD" w14:textId="5BA59413" w:rsidR="00944F7C" w:rsidRDefault="00944F7C">
        <w:pPr>
          <w:pStyle w:val="Footer"/>
          <w:jc w:val="center"/>
        </w:pPr>
        <w:r>
          <w:fldChar w:fldCharType="begin"/>
        </w:r>
        <w:r>
          <w:instrText>PAGE   \* MERGEFORMAT</w:instrText>
        </w:r>
        <w:r>
          <w:fldChar w:fldCharType="separate"/>
        </w:r>
        <w:r w:rsidR="0020622F">
          <w:rPr>
            <w:noProof/>
          </w:rPr>
          <w:t>16</w:t>
        </w:r>
        <w:r>
          <w:fldChar w:fldCharType="end"/>
        </w:r>
      </w:p>
    </w:sdtContent>
  </w:sdt>
  <w:p w14:paraId="7B209467" w14:textId="77777777" w:rsidR="00944F7C" w:rsidRDefault="00944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8DE6C" w14:textId="77777777" w:rsidR="000A3698" w:rsidRDefault="000A3698">
      <w:pPr>
        <w:spacing w:after="0" w:line="240" w:lineRule="auto"/>
      </w:pPr>
      <w:r>
        <w:separator/>
      </w:r>
    </w:p>
  </w:footnote>
  <w:footnote w:type="continuationSeparator" w:id="0">
    <w:p w14:paraId="73375550" w14:textId="77777777" w:rsidR="000A3698" w:rsidRDefault="000A3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C191F"/>
    <w:multiLevelType w:val="hybridMultilevel"/>
    <w:tmpl w:val="07E4FB42"/>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28493CF6"/>
    <w:multiLevelType w:val="hybridMultilevel"/>
    <w:tmpl w:val="BD842620"/>
    <w:lvl w:ilvl="0" w:tplc="5274A27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B32A39"/>
    <w:multiLevelType w:val="hybridMultilevel"/>
    <w:tmpl w:val="57501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0ED1E96"/>
    <w:multiLevelType w:val="multilevel"/>
    <w:tmpl w:val="C2BAFE24"/>
    <w:lvl w:ilvl="0">
      <w:start w:val="1"/>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4973" w:hanging="720"/>
      </w:pPr>
      <w:rPr>
        <w:specVanish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2DD12BC"/>
    <w:multiLevelType w:val="multilevel"/>
    <w:tmpl w:val="F5184CBA"/>
    <w:lvl w:ilvl="0">
      <w:start w:val="1"/>
      <w:numFmt w:val="decimal"/>
      <w:lvlText w:val="%1"/>
      <w:lvlJc w:val="left"/>
      <w:pPr>
        <w:ind w:left="432" w:hanging="432"/>
      </w:pPr>
    </w:lvl>
    <w:lvl w:ilvl="1">
      <w:start w:val="1"/>
      <w:numFmt w:val="decimal"/>
      <w:lvlText w:val="%1.%2"/>
      <w:lvlJc w:val="left"/>
      <w:pPr>
        <w:ind w:left="576" w:hanging="576"/>
      </w:pPr>
      <w:rPr>
        <w:sz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149" w:hanging="1008"/>
      </w:pPr>
      <w:rPr>
        <w:rFonts w:cs="Times New Roman"/>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7F59A2"/>
    <w:multiLevelType w:val="hybridMultilevel"/>
    <w:tmpl w:val="51FCA01E"/>
    <w:lvl w:ilvl="0" w:tplc="5274A27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E405666"/>
    <w:multiLevelType w:val="multilevel"/>
    <w:tmpl w:val="D96A60F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FB4C4F"/>
    <w:multiLevelType w:val="multilevel"/>
    <w:tmpl w:val="6D9C58D8"/>
    <w:lvl w:ilvl="0">
      <w:start w:val="26"/>
      <w:numFmt w:val="bullet"/>
      <w:lvlText w:val="-"/>
      <w:lvlJc w:val="left"/>
      <w:pPr>
        <w:ind w:left="720" w:hanging="360"/>
      </w:pPr>
      <w:rPr>
        <w:rFonts w:ascii="Arial" w:hAnsi="Arial" w:cs="Aria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0"/>
  </w:num>
  <w:num w:numId="4">
    <w:abstractNumId w:val="5"/>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 w:numId="13">
    <w:abstractNumId w:val="3"/>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F6F"/>
    <w:rsid w:val="00027ED6"/>
    <w:rsid w:val="00044FBD"/>
    <w:rsid w:val="00061A8F"/>
    <w:rsid w:val="000654AD"/>
    <w:rsid w:val="00067E74"/>
    <w:rsid w:val="00067F50"/>
    <w:rsid w:val="00092F75"/>
    <w:rsid w:val="000959F7"/>
    <w:rsid w:val="000A3698"/>
    <w:rsid w:val="000C163F"/>
    <w:rsid w:val="000C60A6"/>
    <w:rsid w:val="00110D47"/>
    <w:rsid w:val="00114C91"/>
    <w:rsid w:val="001575C6"/>
    <w:rsid w:val="001C3156"/>
    <w:rsid w:val="001D31AF"/>
    <w:rsid w:val="001D61EF"/>
    <w:rsid w:val="001F0AD0"/>
    <w:rsid w:val="0020494E"/>
    <w:rsid w:val="0020622F"/>
    <w:rsid w:val="00221D36"/>
    <w:rsid w:val="00231BB8"/>
    <w:rsid w:val="00231EA2"/>
    <w:rsid w:val="002451FE"/>
    <w:rsid w:val="00256409"/>
    <w:rsid w:val="00294AA7"/>
    <w:rsid w:val="002A1F84"/>
    <w:rsid w:val="002A39A6"/>
    <w:rsid w:val="002B28BE"/>
    <w:rsid w:val="002C46F7"/>
    <w:rsid w:val="002D4625"/>
    <w:rsid w:val="002F6C3D"/>
    <w:rsid w:val="00301C6F"/>
    <w:rsid w:val="0032792C"/>
    <w:rsid w:val="00334624"/>
    <w:rsid w:val="00350F85"/>
    <w:rsid w:val="00360931"/>
    <w:rsid w:val="00381039"/>
    <w:rsid w:val="003944CF"/>
    <w:rsid w:val="003A5D9F"/>
    <w:rsid w:val="003E1EE7"/>
    <w:rsid w:val="00423E63"/>
    <w:rsid w:val="0042560B"/>
    <w:rsid w:val="00432422"/>
    <w:rsid w:val="00435096"/>
    <w:rsid w:val="004425F9"/>
    <w:rsid w:val="00463AA6"/>
    <w:rsid w:val="004965DA"/>
    <w:rsid w:val="004A1B54"/>
    <w:rsid w:val="00507B43"/>
    <w:rsid w:val="0054750E"/>
    <w:rsid w:val="00550D62"/>
    <w:rsid w:val="00556483"/>
    <w:rsid w:val="0059115C"/>
    <w:rsid w:val="005A527F"/>
    <w:rsid w:val="005B6954"/>
    <w:rsid w:val="005D77EA"/>
    <w:rsid w:val="00640493"/>
    <w:rsid w:val="0064481B"/>
    <w:rsid w:val="00653A1A"/>
    <w:rsid w:val="00687516"/>
    <w:rsid w:val="006A0EC4"/>
    <w:rsid w:val="006F46AF"/>
    <w:rsid w:val="007200B8"/>
    <w:rsid w:val="00724854"/>
    <w:rsid w:val="0077403D"/>
    <w:rsid w:val="00774BC3"/>
    <w:rsid w:val="007D180A"/>
    <w:rsid w:val="007F37D2"/>
    <w:rsid w:val="007F4706"/>
    <w:rsid w:val="00806591"/>
    <w:rsid w:val="0081242D"/>
    <w:rsid w:val="00816BE9"/>
    <w:rsid w:val="00824972"/>
    <w:rsid w:val="008454B9"/>
    <w:rsid w:val="0086705D"/>
    <w:rsid w:val="0088109E"/>
    <w:rsid w:val="0088377B"/>
    <w:rsid w:val="0089431E"/>
    <w:rsid w:val="0089479A"/>
    <w:rsid w:val="008A1FE1"/>
    <w:rsid w:val="008B39D1"/>
    <w:rsid w:val="008C3F39"/>
    <w:rsid w:val="008D4605"/>
    <w:rsid w:val="008E2465"/>
    <w:rsid w:val="008F2EF9"/>
    <w:rsid w:val="008F3DB0"/>
    <w:rsid w:val="008F3EDF"/>
    <w:rsid w:val="008F45E4"/>
    <w:rsid w:val="009058DF"/>
    <w:rsid w:val="00923171"/>
    <w:rsid w:val="00923C4E"/>
    <w:rsid w:val="00927886"/>
    <w:rsid w:val="009366AC"/>
    <w:rsid w:val="00940A05"/>
    <w:rsid w:val="00941167"/>
    <w:rsid w:val="00944F7C"/>
    <w:rsid w:val="00960496"/>
    <w:rsid w:val="00976228"/>
    <w:rsid w:val="00982B4A"/>
    <w:rsid w:val="009C6349"/>
    <w:rsid w:val="009D2D9B"/>
    <w:rsid w:val="009D3F67"/>
    <w:rsid w:val="009E1C69"/>
    <w:rsid w:val="009E237F"/>
    <w:rsid w:val="009E4A2B"/>
    <w:rsid w:val="00A25793"/>
    <w:rsid w:val="00A32128"/>
    <w:rsid w:val="00A51A9E"/>
    <w:rsid w:val="00A52040"/>
    <w:rsid w:val="00A54C5B"/>
    <w:rsid w:val="00A76550"/>
    <w:rsid w:val="00A83999"/>
    <w:rsid w:val="00AC4297"/>
    <w:rsid w:val="00B03715"/>
    <w:rsid w:val="00B27879"/>
    <w:rsid w:val="00B34539"/>
    <w:rsid w:val="00B34C4D"/>
    <w:rsid w:val="00B42FA8"/>
    <w:rsid w:val="00B80AEA"/>
    <w:rsid w:val="00B87DEA"/>
    <w:rsid w:val="00BD209C"/>
    <w:rsid w:val="00C211EC"/>
    <w:rsid w:val="00C2291D"/>
    <w:rsid w:val="00C22F56"/>
    <w:rsid w:val="00C3126B"/>
    <w:rsid w:val="00C50BD7"/>
    <w:rsid w:val="00C758B8"/>
    <w:rsid w:val="00C965BB"/>
    <w:rsid w:val="00CB1EBA"/>
    <w:rsid w:val="00CB30C3"/>
    <w:rsid w:val="00CC44C5"/>
    <w:rsid w:val="00CD6EAF"/>
    <w:rsid w:val="00CD7AD5"/>
    <w:rsid w:val="00CF42D2"/>
    <w:rsid w:val="00D03F6F"/>
    <w:rsid w:val="00D07A7B"/>
    <w:rsid w:val="00D219FF"/>
    <w:rsid w:val="00D27A29"/>
    <w:rsid w:val="00D406DF"/>
    <w:rsid w:val="00D47E04"/>
    <w:rsid w:val="00D57FDC"/>
    <w:rsid w:val="00D60B89"/>
    <w:rsid w:val="00D7263B"/>
    <w:rsid w:val="00D877AC"/>
    <w:rsid w:val="00DD327A"/>
    <w:rsid w:val="00DF3947"/>
    <w:rsid w:val="00E3194A"/>
    <w:rsid w:val="00E32CD5"/>
    <w:rsid w:val="00E524B6"/>
    <w:rsid w:val="00E83F05"/>
    <w:rsid w:val="00EB17F7"/>
    <w:rsid w:val="00EE3A02"/>
    <w:rsid w:val="00EE7813"/>
    <w:rsid w:val="00EF178D"/>
    <w:rsid w:val="00EF7818"/>
    <w:rsid w:val="00F20FA5"/>
    <w:rsid w:val="00F27835"/>
    <w:rsid w:val="00F8631F"/>
    <w:rsid w:val="00F86BD9"/>
    <w:rsid w:val="00F94DD2"/>
    <w:rsid w:val="00F97995"/>
    <w:rsid w:val="00FA7C40"/>
    <w:rsid w:val="00FC3483"/>
    <w:rsid w:val="00FF28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A080B"/>
  <w15:docId w15:val="{1BE6E3C0-FB97-4E14-A778-67111AE5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163F"/>
  </w:style>
  <w:style w:type="paragraph" w:styleId="Heading1">
    <w:name w:val="heading 1"/>
    <w:basedOn w:val="Normal"/>
    <w:next w:val="Normal"/>
    <w:link w:val="Heading1Char"/>
    <w:uiPriority w:val="9"/>
    <w:qFormat/>
    <w:rsid w:val="00640493"/>
    <w:pPr>
      <w:keepNext/>
      <w:keepLines/>
      <w:numPr>
        <w:numId w:val="2"/>
      </w:numPr>
      <w:spacing w:before="240" w:after="0"/>
      <w:jc w:val="both"/>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640493"/>
    <w:pPr>
      <w:numPr>
        <w:ilvl w:val="1"/>
      </w:numPr>
      <w:outlineLvl w:val="1"/>
    </w:pPr>
  </w:style>
  <w:style w:type="paragraph" w:styleId="Heading3">
    <w:name w:val="heading 3"/>
    <w:basedOn w:val="Normal"/>
    <w:next w:val="Normal"/>
    <w:link w:val="Heading3Char"/>
    <w:autoRedefine/>
    <w:uiPriority w:val="9"/>
    <w:unhideWhenUsed/>
    <w:qFormat/>
    <w:rsid w:val="005A527F"/>
    <w:pPr>
      <w:keepNext/>
      <w:keepLines/>
      <w:numPr>
        <w:ilvl w:val="2"/>
        <w:numId w:val="2"/>
      </w:numPr>
      <w:spacing w:before="200" w:after="0" w:line="240" w:lineRule="auto"/>
      <w:jc w:val="both"/>
      <w:outlineLvl w:val="2"/>
    </w:pPr>
    <w:rPr>
      <w:rFonts w:eastAsia="Times New Roman"/>
      <w:bCs/>
      <w:color w:val="2F5496" w:themeColor="accent1" w:themeShade="BF"/>
    </w:rPr>
  </w:style>
  <w:style w:type="paragraph" w:styleId="Heading4">
    <w:name w:val="heading 4"/>
    <w:basedOn w:val="Normal"/>
    <w:next w:val="Normal"/>
    <w:link w:val="Heading4Char"/>
    <w:uiPriority w:val="9"/>
    <w:unhideWhenUsed/>
    <w:qFormat/>
    <w:rsid w:val="00C965BB"/>
    <w:pPr>
      <w:keepNext/>
      <w:keepLines/>
      <w:spacing w:before="40" w:after="0"/>
      <w:ind w:left="864" w:hanging="864"/>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965BB"/>
    <w:pPr>
      <w:keepNext/>
      <w:keepLines/>
      <w:spacing w:before="40" w:after="0"/>
      <w:ind w:left="1008" w:hanging="1008"/>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5BB"/>
    <w:pPr>
      <w:keepNext/>
      <w:keepLines/>
      <w:spacing w:before="40" w:after="0"/>
      <w:ind w:left="1152" w:hanging="1152"/>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5BB"/>
    <w:pPr>
      <w:keepNext/>
      <w:keepLines/>
      <w:spacing w:before="40" w:after="0"/>
      <w:ind w:left="1296" w:hanging="1296"/>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5BB"/>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5BB"/>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5A527F"/>
    <w:rPr>
      <w:rFonts w:eastAsia="Times New Roman"/>
      <w:bCs/>
      <w:color w:val="2F5496" w:themeColor="accent1" w:themeShade="BF"/>
    </w:rPr>
  </w:style>
  <w:style w:type="character" w:customStyle="1" w:styleId="Heading1Char">
    <w:name w:val="Heading 1 Char"/>
    <w:basedOn w:val="DefaultParagraphFont"/>
    <w:link w:val="Heading1"/>
    <w:uiPriority w:val="9"/>
    <w:rsid w:val="0064049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40493"/>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D03F6F"/>
    <w:pPr>
      <w:ind w:left="720"/>
      <w:contextualSpacing/>
    </w:pPr>
  </w:style>
  <w:style w:type="paragraph" w:styleId="NoSpacing">
    <w:name w:val="No Spacing"/>
    <w:uiPriority w:val="1"/>
    <w:qFormat/>
    <w:rsid w:val="00D03F6F"/>
    <w:pPr>
      <w:spacing w:after="0" w:line="240" w:lineRule="auto"/>
    </w:pPr>
  </w:style>
  <w:style w:type="table" w:styleId="TableGrid">
    <w:name w:val="Table Grid"/>
    <w:basedOn w:val="TableNormal"/>
    <w:uiPriority w:val="39"/>
    <w:rsid w:val="00D03F6F"/>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03F6F"/>
    <w:pPr>
      <w:outlineLvl w:val="9"/>
    </w:pPr>
    <w:rPr>
      <w:lang w:val="en-US"/>
    </w:rPr>
  </w:style>
  <w:style w:type="paragraph" w:styleId="TOC1">
    <w:name w:val="toc 1"/>
    <w:basedOn w:val="Normal"/>
    <w:next w:val="Normal"/>
    <w:autoRedefine/>
    <w:uiPriority w:val="39"/>
    <w:unhideWhenUsed/>
    <w:rsid w:val="00EE3A02"/>
    <w:pPr>
      <w:tabs>
        <w:tab w:val="left" w:pos="440"/>
        <w:tab w:val="right" w:leader="dot" w:pos="9062"/>
      </w:tabs>
      <w:spacing w:after="100"/>
    </w:pPr>
  </w:style>
  <w:style w:type="character" w:styleId="Hyperlink">
    <w:name w:val="Hyperlink"/>
    <w:basedOn w:val="DefaultParagraphFont"/>
    <w:uiPriority w:val="99"/>
    <w:unhideWhenUsed/>
    <w:rsid w:val="00D03F6F"/>
    <w:rPr>
      <w:color w:val="0563C1" w:themeColor="hyperlink"/>
      <w:u w:val="single"/>
    </w:rPr>
  </w:style>
  <w:style w:type="paragraph" w:styleId="Footer">
    <w:name w:val="footer"/>
    <w:basedOn w:val="Normal"/>
    <w:link w:val="FooterChar"/>
    <w:uiPriority w:val="99"/>
    <w:unhideWhenUsed/>
    <w:rsid w:val="00D03F6F"/>
    <w:pPr>
      <w:tabs>
        <w:tab w:val="center" w:pos="4536"/>
        <w:tab w:val="right" w:pos="9072"/>
      </w:tabs>
      <w:spacing w:after="0" w:line="240" w:lineRule="auto"/>
    </w:pPr>
  </w:style>
  <w:style w:type="character" w:customStyle="1" w:styleId="FooterChar">
    <w:name w:val="Footer Char"/>
    <w:basedOn w:val="DefaultParagraphFont"/>
    <w:link w:val="Footer"/>
    <w:uiPriority w:val="99"/>
    <w:rsid w:val="00D03F6F"/>
  </w:style>
  <w:style w:type="paragraph" w:styleId="TOC2">
    <w:name w:val="toc 2"/>
    <w:basedOn w:val="Normal"/>
    <w:next w:val="Normal"/>
    <w:autoRedefine/>
    <w:uiPriority w:val="39"/>
    <w:unhideWhenUsed/>
    <w:rsid w:val="00640493"/>
    <w:pPr>
      <w:tabs>
        <w:tab w:val="left" w:pos="880"/>
        <w:tab w:val="right" w:leader="dot" w:pos="9062"/>
      </w:tabs>
      <w:spacing w:after="100"/>
      <w:ind w:left="220"/>
    </w:pPr>
  </w:style>
  <w:style w:type="paragraph" w:styleId="TOC3">
    <w:name w:val="toc 3"/>
    <w:basedOn w:val="Normal"/>
    <w:next w:val="Normal"/>
    <w:autoRedefine/>
    <w:uiPriority w:val="39"/>
    <w:unhideWhenUsed/>
    <w:rsid w:val="00D03F6F"/>
    <w:pPr>
      <w:spacing w:after="100"/>
      <w:ind w:left="440"/>
    </w:pPr>
  </w:style>
  <w:style w:type="character" w:styleId="CommentReference">
    <w:name w:val="annotation reference"/>
    <w:basedOn w:val="DefaultParagraphFont"/>
    <w:uiPriority w:val="99"/>
    <w:semiHidden/>
    <w:unhideWhenUsed/>
    <w:qFormat/>
    <w:rsid w:val="00C758B8"/>
    <w:rPr>
      <w:sz w:val="16"/>
      <w:szCs w:val="16"/>
    </w:rPr>
  </w:style>
  <w:style w:type="paragraph" w:styleId="CommentText">
    <w:name w:val="annotation text"/>
    <w:basedOn w:val="Normal"/>
    <w:link w:val="CommentTextChar"/>
    <w:uiPriority w:val="99"/>
    <w:unhideWhenUsed/>
    <w:qFormat/>
    <w:rsid w:val="00C758B8"/>
    <w:pPr>
      <w:spacing w:line="240" w:lineRule="auto"/>
    </w:pPr>
    <w:rPr>
      <w:sz w:val="20"/>
      <w:szCs w:val="20"/>
    </w:rPr>
  </w:style>
  <w:style w:type="character" w:customStyle="1" w:styleId="CommentTextChar">
    <w:name w:val="Comment Text Char"/>
    <w:basedOn w:val="DefaultParagraphFont"/>
    <w:link w:val="CommentText"/>
    <w:uiPriority w:val="99"/>
    <w:qFormat/>
    <w:rsid w:val="00C758B8"/>
    <w:rPr>
      <w:sz w:val="20"/>
      <w:szCs w:val="20"/>
    </w:rPr>
  </w:style>
  <w:style w:type="paragraph" w:styleId="CommentSubject">
    <w:name w:val="annotation subject"/>
    <w:basedOn w:val="CommentText"/>
    <w:next w:val="CommentText"/>
    <w:link w:val="CommentSubjectChar"/>
    <w:uiPriority w:val="99"/>
    <w:semiHidden/>
    <w:unhideWhenUsed/>
    <w:rsid w:val="00C758B8"/>
    <w:rPr>
      <w:b/>
      <w:bCs/>
    </w:rPr>
  </w:style>
  <w:style w:type="character" w:customStyle="1" w:styleId="CommentSubjectChar">
    <w:name w:val="Comment Subject Char"/>
    <w:basedOn w:val="CommentTextChar"/>
    <w:link w:val="CommentSubject"/>
    <w:uiPriority w:val="99"/>
    <w:semiHidden/>
    <w:rsid w:val="00C758B8"/>
    <w:rPr>
      <w:b/>
      <w:bCs/>
      <w:sz w:val="20"/>
      <w:szCs w:val="20"/>
    </w:rPr>
  </w:style>
  <w:style w:type="paragraph" w:styleId="BalloonText">
    <w:name w:val="Balloon Text"/>
    <w:basedOn w:val="Normal"/>
    <w:link w:val="BalloonTextChar"/>
    <w:uiPriority w:val="99"/>
    <w:semiHidden/>
    <w:unhideWhenUsed/>
    <w:rsid w:val="00C758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8B8"/>
    <w:rPr>
      <w:rFonts w:ascii="Segoe UI" w:hAnsi="Segoe UI" w:cs="Segoe UI"/>
      <w:sz w:val="18"/>
      <w:szCs w:val="18"/>
    </w:rPr>
  </w:style>
  <w:style w:type="character" w:customStyle="1" w:styleId="UnresolvedMention">
    <w:name w:val="Unresolved Mention"/>
    <w:basedOn w:val="DefaultParagraphFont"/>
    <w:uiPriority w:val="99"/>
    <w:semiHidden/>
    <w:unhideWhenUsed/>
    <w:rsid w:val="007F37D2"/>
    <w:rPr>
      <w:color w:val="605E5C"/>
      <w:shd w:val="clear" w:color="auto" w:fill="E1DFDD"/>
    </w:rPr>
  </w:style>
  <w:style w:type="character" w:styleId="FollowedHyperlink">
    <w:name w:val="FollowedHyperlink"/>
    <w:basedOn w:val="DefaultParagraphFont"/>
    <w:uiPriority w:val="99"/>
    <w:semiHidden/>
    <w:unhideWhenUsed/>
    <w:rsid w:val="0088377B"/>
    <w:rPr>
      <w:color w:val="954F72" w:themeColor="followedHyperlink"/>
      <w:u w:val="single"/>
    </w:rPr>
  </w:style>
  <w:style w:type="paragraph" w:styleId="Revision">
    <w:name w:val="Revision"/>
    <w:hidden/>
    <w:uiPriority w:val="99"/>
    <w:semiHidden/>
    <w:rsid w:val="00E524B6"/>
    <w:pPr>
      <w:spacing w:after="0" w:line="240" w:lineRule="auto"/>
    </w:pPr>
  </w:style>
  <w:style w:type="paragraph" w:styleId="Caption">
    <w:name w:val="caption"/>
    <w:basedOn w:val="Normal"/>
    <w:next w:val="Normal"/>
    <w:uiPriority w:val="35"/>
    <w:unhideWhenUsed/>
    <w:qFormat/>
    <w:rsid w:val="00976228"/>
    <w:pPr>
      <w:spacing w:after="200" w:line="240" w:lineRule="auto"/>
    </w:pPr>
    <w:rPr>
      <w:i/>
      <w:iCs/>
      <w:color w:val="44546A" w:themeColor="text2"/>
      <w:sz w:val="18"/>
      <w:szCs w:val="18"/>
    </w:rPr>
  </w:style>
  <w:style w:type="character" w:customStyle="1" w:styleId="Heading4Char">
    <w:name w:val="Heading 4 Char"/>
    <w:basedOn w:val="DefaultParagraphFont"/>
    <w:link w:val="Heading4"/>
    <w:uiPriority w:val="9"/>
    <w:rsid w:val="00C965B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C965B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965B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965B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965B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965BB"/>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7732">
      <w:bodyDiv w:val="1"/>
      <w:marLeft w:val="0"/>
      <w:marRight w:val="0"/>
      <w:marTop w:val="0"/>
      <w:marBottom w:val="0"/>
      <w:divBdr>
        <w:top w:val="none" w:sz="0" w:space="0" w:color="auto"/>
        <w:left w:val="none" w:sz="0" w:space="0" w:color="auto"/>
        <w:bottom w:val="none" w:sz="0" w:space="0" w:color="auto"/>
        <w:right w:val="none" w:sz="0" w:space="0" w:color="auto"/>
      </w:divBdr>
    </w:div>
    <w:div w:id="101075121">
      <w:bodyDiv w:val="1"/>
      <w:marLeft w:val="0"/>
      <w:marRight w:val="0"/>
      <w:marTop w:val="0"/>
      <w:marBottom w:val="0"/>
      <w:divBdr>
        <w:top w:val="none" w:sz="0" w:space="0" w:color="auto"/>
        <w:left w:val="none" w:sz="0" w:space="0" w:color="auto"/>
        <w:bottom w:val="none" w:sz="0" w:space="0" w:color="auto"/>
        <w:right w:val="none" w:sz="0" w:space="0" w:color="auto"/>
      </w:divBdr>
    </w:div>
    <w:div w:id="234169692">
      <w:bodyDiv w:val="1"/>
      <w:marLeft w:val="0"/>
      <w:marRight w:val="0"/>
      <w:marTop w:val="0"/>
      <w:marBottom w:val="0"/>
      <w:divBdr>
        <w:top w:val="none" w:sz="0" w:space="0" w:color="auto"/>
        <w:left w:val="none" w:sz="0" w:space="0" w:color="auto"/>
        <w:bottom w:val="none" w:sz="0" w:space="0" w:color="auto"/>
        <w:right w:val="none" w:sz="0" w:space="0" w:color="auto"/>
      </w:divBdr>
    </w:div>
    <w:div w:id="255986958">
      <w:bodyDiv w:val="1"/>
      <w:marLeft w:val="0"/>
      <w:marRight w:val="0"/>
      <w:marTop w:val="0"/>
      <w:marBottom w:val="0"/>
      <w:divBdr>
        <w:top w:val="none" w:sz="0" w:space="0" w:color="auto"/>
        <w:left w:val="none" w:sz="0" w:space="0" w:color="auto"/>
        <w:bottom w:val="none" w:sz="0" w:space="0" w:color="auto"/>
        <w:right w:val="none" w:sz="0" w:space="0" w:color="auto"/>
      </w:divBdr>
    </w:div>
    <w:div w:id="383650275">
      <w:bodyDiv w:val="1"/>
      <w:marLeft w:val="0"/>
      <w:marRight w:val="0"/>
      <w:marTop w:val="0"/>
      <w:marBottom w:val="0"/>
      <w:divBdr>
        <w:top w:val="none" w:sz="0" w:space="0" w:color="auto"/>
        <w:left w:val="none" w:sz="0" w:space="0" w:color="auto"/>
        <w:bottom w:val="none" w:sz="0" w:space="0" w:color="auto"/>
        <w:right w:val="none" w:sz="0" w:space="0" w:color="auto"/>
      </w:divBdr>
    </w:div>
    <w:div w:id="475336514">
      <w:bodyDiv w:val="1"/>
      <w:marLeft w:val="0"/>
      <w:marRight w:val="0"/>
      <w:marTop w:val="0"/>
      <w:marBottom w:val="0"/>
      <w:divBdr>
        <w:top w:val="none" w:sz="0" w:space="0" w:color="auto"/>
        <w:left w:val="none" w:sz="0" w:space="0" w:color="auto"/>
        <w:bottom w:val="none" w:sz="0" w:space="0" w:color="auto"/>
        <w:right w:val="none" w:sz="0" w:space="0" w:color="auto"/>
      </w:divBdr>
    </w:div>
    <w:div w:id="577593002">
      <w:bodyDiv w:val="1"/>
      <w:marLeft w:val="0"/>
      <w:marRight w:val="0"/>
      <w:marTop w:val="0"/>
      <w:marBottom w:val="0"/>
      <w:divBdr>
        <w:top w:val="none" w:sz="0" w:space="0" w:color="auto"/>
        <w:left w:val="none" w:sz="0" w:space="0" w:color="auto"/>
        <w:bottom w:val="none" w:sz="0" w:space="0" w:color="auto"/>
        <w:right w:val="none" w:sz="0" w:space="0" w:color="auto"/>
      </w:divBdr>
    </w:div>
    <w:div w:id="688485051">
      <w:bodyDiv w:val="1"/>
      <w:marLeft w:val="0"/>
      <w:marRight w:val="0"/>
      <w:marTop w:val="0"/>
      <w:marBottom w:val="0"/>
      <w:divBdr>
        <w:top w:val="none" w:sz="0" w:space="0" w:color="auto"/>
        <w:left w:val="none" w:sz="0" w:space="0" w:color="auto"/>
        <w:bottom w:val="none" w:sz="0" w:space="0" w:color="auto"/>
        <w:right w:val="none" w:sz="0" w:space="0" w:color="auto"/>
      </w:divBdr>
    </w:div>
    <w:div w:id="913709819">
      <w:bodyDiv w:val="1"/>
      <w:marLeft w:val="0"/>
      <w:marRight w:val="0"/>
      <w:marTop w:val="0"/>
      <w:marBottom w:val="0"/>
      <w:divBdr>
        <w:top w:val="none" w:sz="0" w:space="0" w:color="auto"/>
        <w:left w:val="none" w:sz="0" w:space="0" w:color="auto"/>
        <w:bottom w:val="none" w:sz="0" w:space="0" w:color="auto"/>
        <w:right w:val="none" w:sz="0" w:space="0" w:color="auto"/>
      </w:divBdr>
    </w:div>
    <w:div w:id="973367231">
      <w:bodyDiv w:val="1"/>
      <w:marLeft w:val="0"/>
      <w:marRight w:val="0"/>
      <w:marTop w:val="0"/>
      <w:marBottom w:val="0"/>
      <w:divBdr>
        <w:top w:val="none" w:sz="0" w:space="0" w:color="auto"/>
        <w:left w:val="none" w:sz="0" w:space="0" w:color="auto"/>
        <w:bottom w:val="none" w:sz="0" w:space="0" w:color="auto"/>
        <w:right w:val="none" w:sz="0" w:space="0" w:color="auto"/>
      </w:divBdr>
    </w:div>
    <w:div w:id="974337987">
      <w:bodyDiv w:val="1"/>
      <w:marLeft w:val="0"/>
      <w:marRight w:val="0"/>
      <w:marTop w:val="0"/>
      <w:marBottom w:val="0"/>
      <w:divBdr>
        <w:top w:val="none" w:sz="0" w:space="0" w:color="auto"/>
        <w:left w:val="none" w:sz="0" w:space="0" w:color="auto"/>
        <w:bottom w:val="none" w:sz="0" w:space="0" w:color="auto"/>
        <w:right w:val="none" w:sz="0" w:space="0" w:color="auto"/>
      </w:divBdr>
    </w:div>
    <w:div w:id="1037311128">
      <w:bodyDiv w:val="1"/>
      <w:marLeft w:val="0"/>
      <w:marRight w:val="0"/>
      <w:marTop w:val="0"/>
      <w:marBottom w:val="0"/>
      <w:divBdr>
        <w:top w:val="none" w:sz="0" w:space="0" w:color="auto"/>
        <w:left w:val="none" w:sz="0" w:space="0" w:color="auto"/>
        <w:bottom w:val="none" w:sz="0" w:space="0" w:color="auto"/>
        <w:right w:val="none" w:sz="0" w:space="0" w:color="auto"/>
      </w:divBdr>
    </w:div>
    <w:div w:id="1147011539">
      <w:bodyDiv w:val="1"/>
      <w:marLeft w:val="0"/>
      <w:marRight w:val="0"/>
      <w:marTop w:val="0"/>
      <w:marBottom w:val="0"/>
      <w:divBdr>
        <w:top w:val="none" w:sz="0" w:space="0" w:color="auto"/>
        <w:left w:val="none" w:sz="0" w:space="0" w:color="auto"/>
        <w:bottom w:val="none" w:sz="0" w:space="0" w:color="auto"/>
        <w:right w:val="none" w:sz="0" w:space="0" w:color="auto"/>
      </w:divBdr>
    </w:div>
    <w:div w:id="1227107962">
      <w:bodyDiv w:val="1"/>
      <w:marLeft w:val="0"/>
      <w:marRight w:val="0"/>
      <w:marTop w:val="0"/>
      <w:marBottom w:val="0"/>
      <w:divBdr>
        <w:top w:val="none" w:sz="0" w:space="0" w:color="auto"/>
        <w:left w:val="none" w:sz="0" w:space="0" w:color="auto"/>
        <w:bottom w:val="none" w:sz="0" w:space="0" w:color="auto"/>
        <w:right w:val="none" w:sz="0" w:space="0" w:color="auto"/>
      </w:divBdr>
    </w:div>
    <w:div w:id="1432584140">
      <w:bodyDiv w:val="1"/>
      <w:marLeft w:val="0"/>
      <w:marRight w:val="0"/>
      <w:marTop w:val="0"/>
      <w:marBottom w:val="0"/>
      <w:divBdr>
        <w:top w:val="none" w:sz="0" w:space="0" w:color="auto"/>
        <w:left w:val="none" w:sz="0" w:space="0" w:color="auto"/>
        <w:bottom w:val="none" w:sz="0" w:space="0" w:color="auto"/>
        <w:right w:val="none" w:sz="0" w:space="0" w:color="auto"/>
      </w:divBdr>
    </w:div>
    <w:div w:id="1440949104">
      <w:bodyDiv w:val="1"/>
      <w:marLeft w:val="0"/>
      <w:marRight w:val="0"/>
      <w:marTop w:val="0"/>
      <w:marBottom w:val="0"/>
      <w:divBdr>
        <w:top w:val="none" w:sz="0" w:space="0" w:color="auto"/>
        <w:left w:val="none" w:sz="0" w:space="0" w:color="auto"/>
        <w:bottom w:val="none" w:sz="0" w:space="0" w:color="auto"/>
        <w:right w:val="none" w:sz="0" w:space="0" w:color="auto"/>
      </w:divBdr>
    </w:div>
    <w:div w:id="1539201594">
      <w:bodyDiv w:val="1"/>
      <w:marLeft w:val="0"/>
      <w:marRight w:val="0"/>
      <w:marTop w:val="0"/>
      <w:marBottom w:val="0"/>
      <w:divBdr>
        <w:top w:val="none" w:sz="0" w:space="0" w:color="auto"/>
        <w:left w:val="none" w:sz="0" w:space="0" w:color="auto"/>
        <w:bottom w:val="none" w:sz="0" w:space="0" w:color="auto"/>
        <w:right w:val="none" w:sz="0" w:space="0" w:color="auto"/>
      </w:divBdr>
    </w:div>
    <w:div w:id="1571770578">
      <w:bodyDiv w:val="1"/>
      <w:marLeft w:val="0"/>
      <w:marRight w:val="0"/>
      <w:marTop w:val="0"/>
      <w:marBottom w:val="0"/>
      <w:divBdr>
        <w:top w:val="none" w:sz="0" w:space="0" w:color="auto"/>
        <w:left w:val="none" w:sz="0" w:space="0" w:color="auto"/>
        <w:bottom w:val="none" w:sz="0" w:space="0" w:color="auto"/>
        <w:right w:val="none" w:sz="0" w:space="0" w:color="auto"/>
      </w:divBdr>
    </w:div>
    <w:div w:id="1595044530">
      <w:bodyDiv w:val="1"/>
      <w:marLeft w:val="0"/>
      <w:marRight w:val="0"/>
      <w:marTop w:val="0"/>
      <w:marBottom w:val="0"/>
      <w:divBdr>
        <w:top w:val="none" w:sz="0" w:space="0" w:color="auto"/>
        <w:left w:val="none" w:sz="0" w:space="0" w:color="auto"/>
        <w:bottom w:val="none" w:sz="0" w:space="0" w:color="auto"/>
        <w:right w:val="none" w:sz="0" w:space="0" w:color="auto"/>
      </w:divBdr>
    </w:div>
    <w:div w:id="1613706083">
      <w:bodyDiv w:val="1"/>
      <w:marLeft w:val="0"/>
      <w:marRight w:val="0"/>
      <w:marTop w:val="0"/>
      <w:marBottom w:val="0"/>
      <w:divBdr>
        <w:top w:val="none" w:sz="0" w:space="0" w:color="auto"/>
        <w:left w:val="none" w:sz="0" w:space="0" w:color="auto"/>
        <w:bottom w:val="none" w:sz="0" w:space="0" w:color="auto"/>
        <w:right w:val="none" w:sz="0" w:space="0" w:color="auto"/>
      </w:divBdr>
    </w:div>
    <w:div w:id="1648894726">
      <w:bodyDiv w:val="1"/>
      <w:marLeft w:val="0"/>
      <w:marRight w:val="0"/>
      <w:marTop w:val="0"/>
      <w:marBottom w:val="0"/>
      <w:divBdr>
        <w:top w:val="none" w:sz="0" w:space="0" w:color="auto"/>
        <w:left w:val="none" w:sz="0" w:space="0" w:color="auto"/>
        <w:bottom w:val="none" w:sz="0" w:space="0" w:color="auto"/>
        <w:right w:val="none" w:sz="0" w:space="0" w:color="auto"/>
      </w:divBdr>
    </w:div>
    <w:div w:id="1679575253">
      <w:bodyDiv w:val="1"/>
      <w:marLeft w:val="0"/>
      <w:marRight w:val="0"/>
      <w:marTop w:val="0"/>
      <w:marBottom w:val="0"/>
      <w:divBdr>
        <w:top w:val="none" w:sz="0" w:space="0" w:color="auto"/>
        <w:left w:val="none" w:sz="0" w:space="0" w:color="auto"/>
        <w:bottom w:val="none" w:sz="0" w:space="0" w:color="auto"/>
        <w:right w:val="none" w:sz="0" w:space="0" w:color="auto"/>
      </w:divBdr>
    </w:div>
    <w:div w:id="1706129278">
      <w:bodyDiv w:val="1"/>
      <w:marLeft w:val="0"/>
      <w:marRight w:val="0"/>
      <w:marTop w:val="0"/>
      <w:marBottom w:val="0"/>
      <w:divBdr>
        <w:top w:val="none" w:sz="0" w:space="0" w:color="auto"/>
        <w:left w:val="none" w:sz="0" w:space="0" w:color="auto"/>
        <w:bottom w:val="none" w:sz="0" w:space="0" w:color="auto"/>
        <w:right w:val="none" w:sz="0" w:space="0" w:color="auto"/>
      </w:divBdr>
    </w:div>
    <w:div w:id="1794321652">
      <w:bodyDiv w:val="1"/>
      <w:marLeft w:val="0"/>
      <w:marRight w:val="0"/>
      <w:marTop w:val="0"/>
      <w:marBottom w:val="0"/>
      <w:divBdr>
        <w:top w:val="none" w:sz="0" w:space="0" w:color="auto"/>
        <w:left w:val="none" w:sz="0" w:space="0" w:color="auto"/>
        <w:bottom w:val="none" w:sz="0" w:space="0" w:color="auto"/>
        <w:right w:val="none" w:sz="0" w:space="0" w:color="auto"/>
      </w:divBdr>
    </w:div>
    <w:div w:id="1829175943">
      <w:bodyDiv w:val="1"/>
      <w:marLeft w:val="0"/>
      <w:marRight w:val="0"/>
      <w:marTop w:val="0"/>
      <w:marBottom w:val="0"/>
      <w:divBdr>
        <w:top w:val="none" w:sz="0" w:space="0" w:color="auto"/>
        <w:left w:val="none" w:sz="0" w:space="0" w:color="auto"/>
        <w:bottom w:val="none" w:sz="0" w:space="0" w:color="auto"/>
        <w:right w:val="none" w:sz="0" w:space="0" w:color="auto"/>
      </w:divBdr>
    </w:div>
    <w:div w:id="1832521708">
      <w:bodyDiv w:val="1"/>
      <w:marLeft w:val="0"/>
      <w:marRight w:val="0"/>
      <w:marTop w:val="0"/>
      <w:marBottom w:val="0"/>
      <w:divBdr>
        <w:top w:val="none" w:sz="0" w:space="0" w:color="auto"/>
        <w:left w:val="none" w:sz="0" w:space="0" w:color="auto"/>
        <w:bottom w:val="none" w:sz="0" w:space="0" w:color="auto"/>
        <w:right w:val="none" w:sz="0" w:space="0" w:color="auto"/>
      </w:divBdr>
    </w:div>
    <w:div w:id="1889489815">
      <w:bodyDiv w:val="1"/>
      <w:marLeft w:val="0"/>
      <w:marRight w:val="0"/>
      <w:marTop w:val="0"/>
      <w:marBottom w:val="0"/>
      <w:divBdr>
        <w:top w:val="none" w:sz="0" w:space="0" w:color="auto"/>
        <w:left w:val="none" w:sz="0" w:space="0" w:color="auto"/>
        <w:bottom w:val="none" w:sz="0" w:space="0" w:color="auto"/>
        <w:right w:val="none" w:sz="0" w:space="0" w:color="auto"/>
      </w:divBdr>
    </w:div>
    <w:div w:id="1907564192">
      <w:bodyDiv w:val="1"/>
      <w:marLeft w:val="0"/>
      <w:marRight w:val="0"/>
      <w:marTop w:val="0"/>
      <w:marBottom w:val="0"/>
      <w:divBdr>
        <w:top w:val="none" w:sz="0" w:space="0" w:color="auto"/>
        <w:left w:val="none" w:sz="0" w:space="0" w:color="auto"/>
        <w:bottom w:val="none" w:sz="0" w:space="0" w:color="auto"/>
        <w:right w:val="none" w:sz="0" w:space="0" w:color="auto"/>
      </w:divBdr>
    </w:div>
    <w:div w:id="1917592095">
      <w:bodyDiv w:val="1"/>
      <w:marLeft w:val="0"/>
      <w:marRight w:val="0"/>
      <w:marTop w:val="0"/>
      <w:marBottom w:val="0"/>
      <w:divBdr>
        <w:top w:val="none" w:sz="0" w:space="0" w:color="auto"/>
        <w:left w:val="none" w:sz="0" w:space="0" w:color="auto"/>
        <w:bottom w:val="none" w:sz="0" w:space="0" w:color="auto"/>
        <w:right w:val="none" w:sz="0" w:space="0" w:color="auto"/>
      </w:divBdr>
    </w:div>
    <w:div w:id="1947883121">
      <w:bodyDiv w:val="1"/>
      <w:marLeft w:val="0"/>
      <w:marRight w:val="0"/>
      <w:marTop w:val="0"/>
      <w:marBottom w:val="0"/>
      <w:divBdr>
        <w:top w:val="none" w:sz="0" w:space="0" w:color="auto"/>
        <w:left w:val="none" w:sz="0" w:space="0" w:color="auto"/>
        <w:bottom w:val="none" w:sz="0" w:space="0" w:color="auto"/>
        <w:right w:val="none" w:sz="0" w:space="0" w:color="auto"/>
      </w:divBdr>
    </w:div>
    <w:div w:id="1950500909">
      <w:bodyDiv w:val="1"/>
      <w:marLeft w:val="0"/>
      <w:marRight w:val="0"/>
      <w:marTop w:val="0"/>
      <w:marBottom w:val="0"/>
      <w:divBdr>
        <w:top w:val="none" w:sz="0" w:space="0" w:color="auto"/>
        <w:left w:val="none" w:sz="0" w:space="0" w:color="auto"/>
        <w:bottom w:val="none" w:sz="0" w:space="0" w:color="auto"/>
        <w:right w:val="none" w:sz="0" w:space="0" w:color="auto"/>
      </w:divBdr>
    </w:div>
    <w:div w:id="2085368244">
      <w:bodyDiv w:val="1"/>
      <w:marLeft w:val="0"/>
      <w:marRight w:val="0"/>
      <w:marTop w:val="0"/>
      <w:marBottom w:val="0"/>
      <w:divBdr>
        <w:top w:val="none" w:sz="0" w:space="0" w:color="auto"/>
        <w:left w:val="none" w:sz="0" w:space="0" w:color="auto"/>
        <w:bottom w:val="none" w:sz="0" w:space="0" w:color="auto"/>
        <w:right w:val="none" w:sz="0" w:space="0" w:color="auto"/>
      </w:divBdr>
    </w:div>
    <w:div w:id="2109306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ztok.Fojkar@gov.si" TargetMode="External"/><Relationship Id="rId13" Type="http://schemas.openxmlformats.org/officeDocument/2006/relationships/hyperlink" Target="http://www.pis.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kg.gov.si/vsto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ode.gov.si/fileadmin/user_upload/EHVZ/Metodologija_EHVZ_v304_2021_04_14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ja.kregar@gov.si" TargetMode="External"/><Relationship Id="rId4" Type="http://schemas.openxmlformats.org/officeDocument/2006/relationships/settings" Target="settings.xml"/><Relationship Id="rId9" Type="http://schemas.openxmlformats.org/officeDocument/2006/relationships/hyperlink" Target="https://www.gov.si/teme/dejanska-raba-zemljisc-javne-cestne-in-zelezniske-infrastruktur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4468031-2AFF-48F1-BBE6-25F2E95B7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3899</Words>
  <Characters>22225</Characters>
  <Application>Microsoft Office Word</Application>
  <DocSecurity>0</DocSecurity>
  <Lines>185</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 Šraj</dc:creator>
  <cp:keywords/>
  <dc:description/>
  <cp:lastModifiedBy>Rok Urbanija</cp:lastModifiedBy>
  <cp:revision>2</cp:revision>
  <cp:lastPrinted>2023-11-29T11:45:00Z</cp:lastPrinted>
  <dcterms:created xsi:type="dcterms:W3CDTF">2025-09-08T08:12:00Z</dcterms:created>
  <dcterms:modified xsi:type="dcterms:W3CDTF">2025-09-08T08:12:00Z</dcterms:modified>
</cp:coreProperties>
</file>